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tbl>
      <w:tblPr>
        <w:tblStyle w:val="5"/>
        <w:tblW w:w="15180" w:type="dxa"/>
        <w:tblInd w:w="0" w:type="dxa"/>
        <w:tblLayout w:type="autofit"/>
        <w:tblCellMar>
          <w:top w:w="0" w:type="dxa"/>
          <w:left w:w="108" w:type="dxa"/>
          <w:bottom w:w="0" w:type="dxa"/>
          <w:right w:w="108" w:type="dxa"/>
        </w:tblCellMar>
      </w:tblPr>
      <w:tblGrid>
        <w:gridCol w:w="1686"/>
        <w:gridCol w:w="1686"/>
        <w:gridCol w:w="1686"/>
        <w:gridCol w:w="1687"/>
        <w:gridCol w:w="1687"/>
        <w:gridCol w:w="1687"/>
        <w:gridCol w:w="1687"/>
        <w:gridCol w:w="1687"/>
        <w:gridCol w:w="1687"/>
      </w:tblGrid>
      <w:tr>
        <w:tblPrEx>
          <w:tblCellMar>
            <w:top w:w="0" w:type="dxa"/>
            <w:left w:w="108" w:type="dxa"/>
            <w:bottom w:w="0" w:type="dxa"/>
            <w:right w:w="108" w:type="dxa"/>
          </w:tblCellMar>
        </w:tblPrEx>
        <w:trPr>
          <w:trHeight w:val="1410" w:hRule="atLeast"/>
        </w:trPr>
        <w:tc>
          <w:tcPr>
            <w:tcW w:w="15180" w:type="dxa"/>
            <w:gridSpan w:val="9"/>
            <w:tcBorders>
              <w:top w:val="nil"/>
              <w:left w:val="nil"/>
              <w:bottom w:val="nil"/>
              <w:right w:val="nil"/>
            </w:tcBorders>
            <w:shd w:val="clear" w:color="auto" w:fill="auto"/>
            <w:vAlign w:val="center"/>
          </w:tcPr>
          <w:p>
            <w:pPr>
              <w:widowControl/>
              <w:ind w:left="4743" w:leftChars="1000" w:hanging="2643" w:hangingChars="600"/>
              <w:rPr>
                <w:rFonts w:ascii="华文中宋" w:hAnsi="华文中宋" w:eastAsia="华文中宋" w:cs="宋体"/>
                <w:b/>
                <w:bCs/>
                <w:color w:val="000000"/>
                <w:kern w:val="0"/>
                <w:sz w:val="44"/>
                <w:szCs w:val="44"/>
              </w:rPr>
            </w:pPr>
            <w:r>
              <w:rPr>
                <w:rFonts w:hint="eastAsia" w:ascii="华文中宋" w:hAnsi="华文中宋" w:eastAsia="华文中宋" w:cs="宋体"/>
                <w:b/>
                <w:bCs/>
                <w:color w:val="000000"/>
                <w:kern w:val="0"/>
                <w:sz w:val="44"/>
                <w:szCs w:val="44"/>
              </w:rPr>
              <w:t>202</w:t>
            </w:r>
            <w:r>
              <w:rPr>
                <w:rFonts w:ascii="华文中宋" w:hAnsi="华文中宋" w:eastAsia="华文中宋" w:cs="宋体"/>
                <w:b/>
                <w:bCs/>
                <w:color w:val="000000"/>
                <w:kern w:val="0"/>
                <w:sz w:val="44"/>
                <w:szCs w:val="44"/>
              </w:rPr>
              <w:t>4</w:t>
            </w:r>
            <w:r>
              <w:rPr>
                <w:rFonts w:hint="eastAsia" w:ascii="华文中宋" w:hAnsi="华文中宋" w:eastAsia="华文中宋" w:cs="宋体"/>
                <w:b/>
                <w:bCs/>
                <w:color w:val="000000"/>
                <w:kern w:val="0"/>
                <w:sz w:val="44"/>
                <w:szCs w:val="44"/>
              </w:rPr>
              <w:t>年工程建设规范标准编制及相关工作计划</w:t>
            </w:r>
            <w:r>
              <w:rPr>
                <w:rFonts w:hint="eastAsia" w:ascii="华文中宋" w:hAnsi="华文中宋" w:eastAsia="华文中宋" w:cs="宋体"/>
                <w:b/>
                <w:bCs/>
                <w:color w:val="000000"/>
                <w:kern w:val="0"/>
                <w:sz w:val="44"/>
                <w:szCs w:val="44"/>
              </w:rPr>
              <w:br w:type="textWrapping"/>
            </w:r>
            <w:r>
              <w:rPr>
                <w:rFonts w:hint="eastAsia" w:ascii="华文中宋" w:hAnsi="华文中宋" w:eastAsia="华文中宋" w:cs="宋体"/>
                <w:b/>
                <w:bCs/>
                <w:color w:val="000000"/>
                <w:kern w:val="0"/>
                <w:sz w:val="44"/>
                <w:szCs w:val="44"/>
              </w:rPr>
              <w:t>（征求意见稿）</w:t>
            </w:r>
          </w:p>
        </w:tc>
      </w:tr>
      <w:tr>
        <w:tblPrEx>
          <w:tblCellMar>
            <w:top w:w="0" w:type="dxa"/>
            <w:left w:w="108" w:type="dxa"/>
            <w:bottom w:w="0" w:type="dxa"/>
            <w:right w:w="108" w:type="dxa"/>
          </w:tblCellMar>
        </w:tblPrEx>
        <w:trPr>
          <w:trHeight w:val="285" w:hRule="atLeast"/>
        </w:trPr>
        <w:tc>
          <w:tcPr>
            <w:tcW w:w="1686" w:type="dxa"/>
            <w:tcBorders>
              <w:top w:val="nil"/>
              <w:left w:val="nil"/>
              <w:bottom w:val="nil"/>
              <w:right w:val="nil"/>
            </w:tcBorders>
            <w:shd w:val="clear" w:color="auto" w:fill="auto"/>
            <w:noWrap/>
            <w:vAlign w:val="bottom"/>
          </w:tcPr>
          <w:p>
            <w:pPr>
              <w:widowControl/>
              <w:jc w:val="center"/>
              <w:rPr>
                <w:rFonts w:ascii="华文中宋" w:hAnsi="华文中宋" w:eastAsia="华文中宋" w:cs="宋体"/>
                <w:b/>
                <w:bCs/>
                <w:color w:val="000000"/>
                <w:kern w:val="0"/>
                <w:sz w:val="44"/>
                <w:szCs w:val="44"/>
              </w:rPr>
            </w:pPr>
          </w:p>
        </w:tc>
        <w:tc>
          <w:tcPr>
            <w:tcW w:w="1686"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1686"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1687"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1687" w:type="dxa"/>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1687" w:type="dxa"/>
            <w:tcBorders>
              <w:top w:val="nil"/>
              <w:left w:val="nil"/>
              <w:bottom w:val="nil"/>
              <w:right w:val="nil"/>
            </w:tcBorders>
            <w:shd w:val="clear" w:color="auto" w:fill="auto"/>
            <w:noWrap/>
            <w:vAlign w:val="bottom"/>
          </w:tcPr>
          <w:p>
            <w:pPr>
              <w:widowControl/>
              <w:jc w:val="center"/>
              <w:rPr>
                <w:rFonts w:ascii="Times New Roman" w:hAnsi="Times New Roman" w:eastAsia="Times New Roman" w:cs="Times New Roman"/>
                <w:kern w:val="0"/>
                <w:sz w:val="20"/>
                <w:szCs w:val="20"/>
              </w:rPr>
            </w:pPr>
          </w:p>
        </w:tc>
        <w:tc>
          <w:tcPr>
            <w:tcW w:w="1687"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1687"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1687"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285" w:hRule="atLeast"/>
        </w:trPr>
        <w:tc>
          <w:tcPr>
            <w:tcW w:w="1686"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1686"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1686"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1687"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1687" w:type="dxa"/>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1687" w:type="dxa"/>
            <w:tcBorders>
              <w:top w:val="nil"/>
              <w:left w:val="nil"/>
              <w:bottom w:val="nil"/>
              <w:right w:val="nil"/>
            </w:tcBorders>
            <w:shd w:val="clear" w:color="auto" w:fill="auto"/>
            <w:noWrap/>
            <w:vAlign w:val="bottom"/>
          </w:tcPr>
          <w:p>
            <w:pPr>
              <w:widowControl/>
              <w:jc w:val="center"/>
              <w:rPr>
                <w:rFonts w:ascii="Times New Roman" w:hAnsi="Times New Roman" w:eastAsia="Times New Roman" w:cs="Times New Roman"/>
                <w:kern w:val="0"/>
                <w:sz w:val="20"/>
                <w:szCs w:val="20"/>
              </w:rPr>
            </w:pPr>
          </w:p>
        </w:tc>
        <w:tc>
          <w:tcPr>
            <w:tcW w:w="1687"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1687"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1687"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285" w:hRule="atLeast"/>
        </w:trPr>
        <w:tc>
          <w:tcPr>
            <w:tcW w:w="1686"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1686"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1686"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1687"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1687" w:type="dxa"/>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1687" w:type="dxa"/>
            <w:tcBorders>
              <w:top w:val="nil"/>
              <w:left w:val="nil"/>
              <w:bottom w:val="nil"/>
              <w:right w:val="nil"/>
            </w:tcBorders>
            <w:shd w:val="clear" w:color="auto" w:fill="auto"/>
            <w:noWrap/>
            <w:vAlign w:val="bottom"/>
          </w:tcPr>
          <w:p>
            <w:pPr>
              <w:widowControl/>
              <w:jc w:val="center"/>
              <w:rPr>
                <w:rFonts w:ascii="Times New Roman" w:hAnsi="Times New Roman" w:eastAsia="Times New Roman" w:cs="Times New Roman"/>
                <w:kern w:val="0"/>
                <w:sz w:val="20"/>
                <w:szCs w:val="20"/>
              </w:rPr>
            </w:pPr>
          </w:p>
        </w:tc>
        <w:tc>
          <w:tcPr>
            <w:tcW w:w="1687"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1687"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1687"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285" w:hRule="atLeast"/>
        </w:trPr>
        <w:tc>
          <w:tcPr>
            <w:tcW w:w="1686"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1686"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1686"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1687"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1687" w:type="dxa"/>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1687" w:type="dxa"/>
            <w:tcBorders>
              <w:top w:val="nil"/>
              <w:left w:val="nil"/>
              <w:bottom w:val="nil"/>
              <w:right w:val="nil"/>
            </w:tcBorders>
            <w:shd w:val="clear" w:color="auto" w:fill="auto"/>
            <w:noWrap/>
            <w:vAlign w:val="bottom"/>
          </w:tcPr>
          <w:p>
            <w:pPr>
              <w:widowControl/>
              <w:jc w:val="center"/>
              <w:rPr>
                <w:rFonts w:ascii="Times New Roman" w:hAnsi="Times New Roman" w:eastAsia="Times New Roman" w:cs="Times New Roman"/>
                <w:kern w:val="0"/>
                <w:sz w:val="20"/>
                <w:szCs w:val="20"/>
              </w:rPr>
            </w:pPr>
          </w:p>
        </w:tc>
        <w:tc>
          <w:tcPr>
            <w:tcW w:w="1687"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1687"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1687"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285" w:hRule="atLeast"/>
        </w:trPr>
        <w:tc>
          <w:tcPr>
            <w:tcW w:w="1686"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1686"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1686"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1687"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1687" w:type="dxa"/>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1687" w:type="dxa"/>
            <w:tcBorders>
              <w:top w:val="nil"/>
              <w:left w:val="nil"/>
              <w:bottom w:val="nil"/>
              <w:right w:val="nil"/>
            </w:tcBorders>
            <w:shd w:val="clear" w:color="auto" w:fill="auto"/>
            <w:noWrap/>
            <w:vAlign w:val="bottom"/>
          </w:tcPr>
          <w:p>
            <w:pPr>
              <w:widowControl/>
              <w:jc w:val="center"/>
              <w:rPr>
                <w:rFonts w:ascii="Times New Roman" w:hAnsi="Times New Roman" w:eastAsia="Times New Roman" w:cs="Times New Roman"/>
                <w:kern w:val="0"/>
                <w:sz w:val="20"/>
                <w:szCs w:val="20"/>
              </w:rPr>
            </w:pPr>
          </w:p>
        </w:tc>
        <w:tc>
          <w:tcPr>
            <w:tcW w:w="1687"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1687"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1687"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285" w:hRule="atLeast"/>
        </w:trPr>
        <w:tc>
          <w:tcPr>
            <w:tcW w:w="1686"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1686"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1686"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1687"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1687" w:type="dxa"/>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1687" w:type="dxa"/>
            <w:tcBorders>
              <w:top w:val="nil"/>
              <w:left w:val="nil"/>
              <w:bottom w:val="nil"/>
              <w:right w:val="nil"/>
            </w:tcBorders>
            <w:shd w:val="clear" w:color="auto" w:fill="auto"/>
            <w:noWrap/>
            <w:vAlign w:val="bottom"/>
          </w:tcPr>
          <w:p>
            <w:pPr>
              <w:widowControl/>
              <w:jc w:val="center"/>
              <w:rPr>
                <w:rFonts w:ascii="Times New Roman" w:hAnsi="Times New Roman" w:eastAsia="Times New Roman" w:cs="Times New Roman"/>
                <w:kern w:val="0"/>
                <w:sz w:val="20"/>
                <w:szCs w:val="20"/>
              </w:rPr>
            </w:pPr>
          </w:p>
        </w:tc>
        <w:tc>
          <w:tcPr>
            <w:tcW w:w="1687"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1687"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1687"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285" w:hRule="atLeast"/>
        </w:trPr>
        <w:tc>
          <w:tcPr>
            <w:tcW w:w="1686"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1686"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1686"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1687"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1687" w:type="dxa"/>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1687" w:type="dxa"/>
            <w:tcBorders>
              <w:top w:val="nil"/>
              <w:left w:val="nil"/>
              <w:bottom w:val="nil"/>
              <w:right w:val="nil"/>
            </w:tcBorders>
            <w:shd w:val="clear" w:color="auto" w:fill="auto"/>
            <w:noWrap/>
            <w:vAlign w:val="bottom"/>
          </w:tcPr>
          <w:p>
            <w:pPr>
              <w:widowControl/>
              <w:jc w:val="center"/>
              <w:rPr>
                <w:rFonts w:ascii="Times New Roman" w:hAnsi="Times New Roman" w:eastAsia="Times New Roman" w:cs="Times New Roman"/>
                <w:kern w:val="0"/>
                <w:sz w:val="20"/>
                <w:szCs w:val="20"/>
              </w:rPr>
            </w:pPr>
          </w:p>
        </w:tc>
        <w:tc>
          <w:tcPr>
            <w:tcW w:w="1687"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1687"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1687"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285" w:hRule="atLeast"/>
        </w:trPr>
        <w:tc>
          <w:tcPr>
            <w:tcW w:w="1686"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1686"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1686"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1687"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1687" w:type="dxa"/>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1687" w:type="dxa"/>
            <w:tcBorders>
              <w:top w:val="nil"/>
              <w:left w:val="nil"/>
              <w:bottom w:val="nil"/>
              <w:right w:val="nil"/>
            </w:tcBorders>
            <w:shd w:val="clear" w:color="auto" w:fill="auto"/>
            <w:noWrap/>
            <w:vAlign w:val="bottom"/>
          </w:tcPr>
          <w:p>
            <w:pPr>
              <w:widowControl/>
              <w:jc w:val="center"/>
              <w:rPr>
                <w:rFonts w:ascii="Times New Roman" w:hAnsi="Times New Roman" w:eastAsia="Times New Roman" w:cs="Times New Roman"/>
                <w:kern w:val="0"/>
                <w:sz w:val="20"/>
                <w:szCs w:val="20"/>
              </w:rPr>
            </w:pPr>
          </w:p>
        </w:tc>
        <w:tc>
          <w:tcPr>
            <w:tcW w:w="1687"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1687"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1687"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285" w:hRule="atLeast"/>
        </w:trPr>
        <w:tc>
          <w:tcPr>
            <w:tcW w:w="1686"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1686"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1686"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1687"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1687" w:type="dxa"/>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1687" w:type="dxa"/>
            <w:tcBorders>
              <w:top w:val="nil"/>
              <w:left w:val="nil"/>
              <w:bottom w:val="nil"/>
              <w:right w:val="nil"/>
            </w:tcBorders>
            <w:shd w:val="clear" w:color="auto" w:fill="auto"/>
            <w:noWrap/>
            <w:vAlign w:val="bottom"/>
          </w:tcPr>
          <w:p>
            <w:pPr>
              <w:widowControl/>
              <w:jc w:val="center"/>
              <w:rPr>
                <w:rFonts w:ascii="Times New Roman" w:hAnsi="Times New Roman" w:eastAsia="Times New Roman" w:cs="Times New Roman"/>
                <w:kern w:val="0"/>
                <w:sz w:val="20"/>
                <w:szCs w:val="20"/>
              </w:rPr>
            </w:pPr>
          </w:p>
        </w:tc>
        <w:tc>
          <w:tcPr>
            <w:tcW w:w="1687"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1687"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1687"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285" w:hRule="atLeast"/>
        </w:trPr>
        <w:tc>
          <w:tcPr>
            <w:tcW w:w="1686"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1686"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1686"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1687"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1687" w:type="dxa"/>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1687" w:type="dxa"/>
            <w:tcBorders>
              <w:top w:val="nil"/>
              <w:left w:val="nil"/>
              <w:bottom w:val="nil"/>
              <w:right w:val="nil"/>
            </w:tcBorders>
            <w:shd w:val="clear" w:color="auto" w:fill="auto"/>
            <w:noWrap/>
            <w:vAlign w:val="bottom"/>
          </w:tcPr>
          <w:p>
            <w:pPr>
              <w:widowControl/>
              <w:jc w:val="center"/>
              <w:rPr>
                <w:rFonts w:ascii="Times New Roman" w:hAnsi="Times New Roman" w:eastAsia="Times New Roman" w:cs="Times New Roman"/>
                <w:kern w:val="0"/>
                <w:sz w:val="20"/>
                <w:szCs w:val="20"/>
              </w:rPr>
            </w:pPr>
          </w:p>
        </w:tc>
        <w:tc>
          <w:tcPr>
            <w:tcW w:w="1687"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1687"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1687"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285" w:hRule="atLeast"/>
        </w:trPr>
        <w:tc>
          <w:tcPr>
            <w:tcW w:w="1686"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1686"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1686"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1687"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1687" w:type="dxa"/>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1687" w:type="dxa"/>
            <w:tcBorders>
              <w:top w:val="nil"/>
              <w:left w:val="nil"/>
              <w:bottom w:val="nil"/>
              <w:right w:val="nil"/>
            </w:tcBorders>
            <w:shd w:val="clear" w:color="auto" w:fill="auto"/>
            <w:noWrap/>
            <w:vAlign w:val="bottom"/>
          </w:tcPr>
          <w:p>
            <w:pPr>
              <w:widowControl/>
              <w:jc w:val="center"/>
              <w:rPr>
                <w:rFonts w:ascii="Times New Roman" w:hAnsi="Times New Roman" w:eastAsia="Times New Roman" w:cs="Times New Roman"/>
                <w:kern w:val="0"/>
                <w:sz w:val="20"/>
                <w:szCs w:val="20"/>
              </w:rPr>
            </w:pPr>
          </w:p>
        </w:tc>
        <w:tc>
          <w:tcPr>
            <w:tcW w:w="1687"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1687"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1687"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285" w:hRule="atLeast"/>
        </w:trPr>
        <w:tc>
          <w:tcPr>
            <w:tcW w:w="1686"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1686"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1686"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1687"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1687" w:type="dxa"/>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1687" w:type="dxa"/>
            <w:tcBorders>
              <w:top w:val="nil"/>
              <w:left w:val="nil"/>
              <w:bottom w:val="nil"/>
              <w:right w:val="nil"/>
            </w:tcBorders>
            <w:shd w:val="clear" w:color="auto" w:fill="auto"/>
            <w:noWrap/>
            <w:vAlign w:val="bottom"/>
          </w:tcPr>
          <w:p>
            <w:pPr>
              <w:widowControl/>
              <w:jc w:val="center"/>
              <w:rPr>
                <w:rFonts w:ascii="Times New Roman" w:hAnsi="Times New Roman" w:eastAsia="Times New Roman" w:cs="Times New Roman"/>
                <w:kern w:val="0"/>
                <w:sz w:val="20"/>
                <w:szCs w:val="20"/>
              </w:rPr>
            </w:pPr>
          </w:p>
        </w:tc>
        <w:tc>
          <w:tcPr>
            <w:tcW w:w="1687"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1687"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1687"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405" w:hRule="atLeast"/>
        </w:trPr>
        <w:tc>
          <w:tcPr>
            <w:tcW w:w="15180" w:type="dxa"/>
            <w:gridSpan w:val="9"/>
            <w:tcBorders>
              <w:top w:val="nil"/>
              <w:left w:val="nil"/>
              <w:bottom w:val="nil"/>
              <w:right w:val="nil"/>
            </w:tcBorders>
            <w:shd w:val="clear" w:color="auto" w:fill="auto"/>
            <w:noWrap/>
            <w:vAlign w:val="center"/>
          </w:tcPr>
          <w:p>
            <w:pPr>
              <w:widowControl/>
              <w:ind w:firstLine="3855" w:firstLineChars="1200"/>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中华人民共和国住房和城乡建设部</w:t>
            </w:r>
          </w:p>
        </w:tc>
      </w:tr>
    </w:tbl>
    <w:p>
      <w:pPr>
        <w:widowControl/>
        <w:ind w:firstLine="5461" w:firstLineChars="1700"/>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202</w:t>
      </w:r>
      <w:r>
        <w:rPr>
          <w:rFonts w:ascii="仿宋_GB2312" w:hAnsi="宋体" w:eastAsia="仿宋_GB2312" w:cs="宋体"/>
          <w:b/>
          <w:bCs/>
          <w:color w:val="000000"/>
          <w:kern w:val="0"/>
          <w:sz w:val="32"/>
          <w:szCs w:val="32"/>
        </w:rPr>
        <w:t>4</w:t>
      </w:r>
      <w:r>
        <w:rPr>
          <w:rFonts w:hint="eastAsia" w:ascii="仿宋_GB2312" w:hAnsi="宋体" w:eastAsia="仿宋_GB2312" w:cs="宋体"/>
          <w:b/>
          <w:bCs/>
          <w:color w:val="000000"/>
          <w:kern w:val="0"/>
          <w:sz w:val="32"/>
          <w:szCs w:val="32"/>
        </w:rPr>
        <w:t>年</w:t>
      </w:r>
      <w:r>
        <w:rPr>
          <w:rFonts w:ascii="仿宋_GB2312" w:hAnsi="宋体" w:eastAsia="仿宋_GB2312" w:cs="宋体"/>
          <w:b/>
          <w:bCs/>
          <w:color w:val="000000"/>
          <w:kern w:val="0"/>
          <w:sz w:val="32"/>
          <w:szCs w:val="32"/>
        </w:rPr>
        <w:t>2</w:t>
      </w:r>
      <w:r>
        <w:rPr>
          <w:rFonts w:hint="eastAsia" w:ascii="仿宋_GB2312" w:hAnsi="宋体" w:eastAsia="仿宋_GB2312" w:cs="宋体"/>
          <w:b/>
          <w:bCs/>
          <w:color w:val="000000"/>
          <w:kern w:val="0"/>
          <w:sz w:val="32"/>
          <w:szCs w:val="32"/>
        </w:rPr>
        <w:t>月</w:t>
      </w:r>
    </w:p>
    <w:p>
      <w:pPr>
        <w:rPr>
          <w:rFonts w:ascii="仿宋_GB2312" w:hAnsi="宋体" w:eastAsia="仿宋_GB2312" w:cs="宋体"/>
          <w:sz w:val="32"/>
          <w:szCs w:val="32"/>
        </w:rPr>
      </w:pPr>
    </w:p>
    <w:p>
      <w:pPr>
        <w:tabs>
          <w:tab w:val="left" w:pos="5815"/>
        </w:tabs>
        <w:rPr>
          <w:rFonts w:ascii="仿宋_GB2312" w:hAnsi="宋体" w:eastAsia="仿宋_GB2312" w:cs="宋体"/>
          <w:sz w:val="32"/>
          <w:szCs w:val="32"/>
        </w:rPr>
        <w:sectPr>
          <w:footerReference r:id="rId3" w:type="default"/>
          <w:pgSz w:w="16838" w:h="11906" w:orient="landscape"/>
          <w:pgMar w:top="1134" w:right="1440" w:bottom="1134" w:left="1440" w:header="851" w:footer="992" w:gutter="0"/>
          <w:cols w:space="425" w:num="1"/>
          <w:docGrid w:type="lines" w:linePitch="312" w:charSpace="0"/>
        </w:sectPr>
      </w:pPr>
      <w:r>
        <w:rPr>
          <w:rFonts w:ascii="仿宋_GB2312" w:hAnsi="宋体" w:eastAsia="仿宋_GB2312" w:cs="宋体"/>
          <w:sz w:val="32"/>
          <w:szCs w:val="32"/>
        </w:rPr>
        <w:tab/>
      </w:r>
    </w:p>
    <w:tbl>
      <w:tblPr>
        <w:tblStyle w:val="5"/>
        <w:tblW w:w="5000" w:type="pct"/>
        <w:tblInd w:w="0" w:type="dxa"/>
        <w:tblLayout w:type="autofit"/>
        <w:tblCellMar>
          <w:top w:w="0" w:type="dxa"/>
          <w:left w:w="108" w:type="dxa"/>
          <w:bottom w:w="0" w:type="dxa"/>
          <w:right w:w="108" w:type="dxa"/>
        </w:tblCellMar>
      </w:tblPr>
      <w:tblGrid>
        <w:gridCol w:w="630"/>
        <w:gridCol w:w="1836"/>
        <w:gridCol w:w="698"/>
        <w:gridCol w:w="6030"/>
        <w:gridCol w:w="982"/>
        <w:gridCol w:w="1582"/>
        <w:gridCol w:w="1638"/>
        <w:gridCol w:w="1390"/>
      </w:tblGrid>
      <w:tr>
        <w:trPr>
          <w:trHeight w:val="820" w:hRule="atLeast"/>
          <w:tblHeader/>
        </w:trPr>
        <w:tc>
          <w:tcPr>
            <w:tcW w:w="5000" w:type="pct"/>
            <w:gridSpan w:val="8"/>
            <w:tcBorders>
              <w:top w:val="nil"/>
              <w:left w:val="nil"/>
              <w:bottom w:val="nil"/>
              <w:right w:val="nil"/>
            </w:tcBorders>
            <w:shd w:val="clear" w:color="auto" w:fill="auto"/>
            <w:noWrap/>
            <w:vAlign w:val="center"/>
          </w:tcPr>
          <w:p>
            <w:pPr>
              <w:widowControl/>
              <w:jc w:val="center"/>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2024年工程建设规范标准编制及相关工作计划（征求意见稿）</w:t>
            </w:r>
          </w:p>
        </w:tc>
      </w:tr>
      <w:tr>
        <w:tblPrEx>
          <w:tblCellMar>
            <w:top w:w="0" w:type="dxa"/>
            <w:left w:w="108" w:type="dxa"/>
            <w:bottom w:w="0" w:type="dxa"/>
            <w:right w:w="108" w:type="dxa"/>
          </w:tblCellMar>
        </w:tblPrEx>
        <w:trPr>
          <w:trHeight w:val="559" w:hRule="atLeast"/>
          <w:tblHeader/>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序号</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项目名称</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类别</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范围和主要内容</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主编</w:t>
            </w:r>
          </w:p>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部门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组织单位</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起草/承担单位</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完成时间</w:t>
            </w:r>
          </w:p>
        </w:tc>
      </w:tr>
      <w:tr>
        <w:tblPrEx>
          <w:tblCellMar>
            <w:top w:w="0" w:type="dxa"/>
            <w:left w:w="108" w:type="dxa"/>
            <w:bottom w:w="0" w:type="dxa"/>
            <w:right w:w="108" w:type="dxa"/>
          </w:tblCellMar>
        </w:tblPrEx>
        <w:trPr>
          <w:trHeight w:val="56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一、工程建设标准</w:t>
            </w:r>
          </w:p>
        </w:tc>
      </w:tr>
      <w:tr>
        <w:tblPrEx>
          <w:tblCellMar>
            <w:top w:w="0" w:type="dxa"/>
            <w:left w:w="108" w:type="dxa"/>
            <w:bottom w:w="0" w:type="dxa"/>
            <w:right w:w="108" w:type="dxa"/>
          </w:tblCellMar>
        </w:tblPrEx>
        <w:trPr>
          <w:trHeight w:val="56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（一）国家标准</w:t>
            </w:r>
          </w:p>
        </w:tc>
      </w:tr>
      <w:tr>
        <w:tblPrEx>
          <w:tblCellMar>
            <w:top w:w="0" w:type="dxa"/>
            <w:left w:w="108" w:type="dxa"/>
            <w:bottom w:w="0" w:type="dxa"/>
            <w:right w:w="108" w:type="dxa"/>
          </w:tblCellMar>
        </w:tblPrEx>
        <w:trPr>
          <w:trHeight w:val="104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算力设施工程技术标准</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制订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适用于算力设施工程的设计、施工、验收、运维及拆除的全生命周期。</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主要技术内容：总则、术语与缩略语、基本规定、设计、施工、综合测试、 竣工验收、运行与维护、弃用与拆除。</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中国电子技术标准化研究院电子工程标准定额站</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中国电子质量管理协会等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18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电子工业管道工程数字化技术标准</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制订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适用于新建、扩建和改建的电子工业管道工程的数字化设计、施工和验收。</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主要技术内容：总则、术语和缩略语、基本规定、数据库、智能化系统设计、三维模型、仿真分析、平立剖图、轴测图、设备及物料清单等。</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中国电子技术标准化研究院电子工程标准定额站</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江苏融科装备科技有限公司等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44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电子工程设计防火标准</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制订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适用于新建、改建、扩建的电子工程项目防火系统设计要求。</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主要技术内容：总则、术语、基本规定、火灾危险性分类、生产工艺的基本防火要求、总平面设计、安全疏散、建筑构造、消防给水、排水和灭火设施、 供暖通风和空气调节、火灾自动报警系统、电气、工艺气体系统、化学品供应系统、消防管理系统。</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中国电子技术标准化研究院电子工程标准定额站</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中国电子工程设计院有限公司等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74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薄膜晶体管液晶显示器工厂设计规范GB51136-2015</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适用于新建、改建、扩建平板显示器件工厂的工程设计。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前言、总则，根据平板显示器件新技术新产品的发展现状，修订本规范的使用范围；2.工艺章节及附录，根据新技术新产品，修订基本工序、工艺区划；3.建筑章节，根据平板显示器件实际生产需要，修订洁净室装修材料、防排烟设计标准；4.气体动力、采暖通风、电气等章节，根据平板显示器件实际生产需要，修订部分设计标准。</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中国电子技术标准化研究院电子工程标准定额站</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中国电子工程设计院有限公司等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74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电子建设项目环境保护工程设计标准（替代GB50814-2013）</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适用于各类新建、改建和扩建电子工程环境保护的工程设计。                                                                                 主要修订内容：1.在原标准《电子工程环境保护设计规范》基础上进行修订；2.废水污染防治中，增加CMP、含氨、含氰、络合废水的处理方法；3.一般规定中，增加废水、废气的收集管道设计要求；4.一般规定中增加泵类、风机类设备的能耗限值要求；5.废水、废气污染防治的一般规定中增加“电子工业废水、废气排放标准限值”相关的法律规定要求。</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中国电子技术标准化研究院电子工程标准定额站</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中国电子工程设计院有限公司等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228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电子工业防微振工程技术规范GB51076-2015</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适用于新建、改建的电子工业厂房、测试站（台）等工程的防微振设计、施工及质量验收。</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补充精密设备及仪器容许振动标准；2.根据防微振技术发展，修订防振距离；3.根据防微振技术发展，修订微振动验算的内容；4.补充主动控制隔振装置的内容；5.增加动刚度等防微振性能验收的要求；6.增加振动荷载的章节。</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中国电子技术标准化研究院电子工程标准定额站</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中国电子工程设计院有限公司等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62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数据中心设计规范GB50174-2015</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适用于新建、改建和扩建的数据中心的设计。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根据数据中心强规的要求和电子信息设备的发展要求补充修订相关条款；2.补充防灾安全要求；3.修订部分荷载取值等；4.根据行业新技术和电子信息设备发展，修订制冷、设备选择、供配电、网络布线等内容；5.根据数据中心实际运行，修订部分设计要求。</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中国电子技术标准化研究院电子工程标准定额站</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中国电子工程设计院有限公司等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252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天线工程技术规范GB50922-2013</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适用于地面通信天线、卫星电视接收天线、微波接力天线及移动通信基站天线工程的设计、安装与验收。</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补充完善楼顶（屋顶）天线的布局、运行和维护要求，对人员和设备安全的要求，以及相应配套设备的建设标准新要求；2.补充完善建筑物与其上的天线协同设计的一体性技术要求；3.补充、完善天线工程与建筑物整体及顶层荷载分布和受力情况的技术衔接要求。</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中国电子技术标准化研究院电子工程标准定额站</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中国电子科技集团公司第三十九研究所等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276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有色金属冶炼厂收尘系统设计规范GB50753-2012</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适用于新建、改建和扩建的有色冶炼厂收尘系统的设计。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对铜冶炼、镍冶炼、铅冶炼、锌冶炼、锡冶炼、铝冶炼、镁钛冶炼、再生有色金属冶炼等收尘工艺流程进行修订，重点补充新的有色冶炼工艺和收尘技术内容，特别是含铜固废、铅基固废以及锌渣采用侧吹炉处理的工艺流程，剔除已淘汰的冶炼工艺技术内容；2.根据最新的危废名录，有色冶炼厂的烟尘为危废，补充烟尘相关存储相关设施的设计要求；3.增加节能减排的具体工艺措施；4.对收尘设备选择内容进行修订，补充新型设备、新材料等相关内容，重点要求选用能效等级满足要求的设备，增加对设备智能化的要求，补充收尘系统在线监测设施的设计要求。</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中国有色金属工业工程建设标准规范管理处</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中国恩菲工程技术有限公司等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661"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冶炼烟气制酸工艺设计规范GB50880-2013</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适用于新建、改建和扩建的冶炼烟气制酸工程项目的工艺设计。</w:t>
            </w:r>
            <w:r>
              <w:rPr>
                <w:rFonts w:hint="eastAsia" w:ascii="宋体" w:hAnsi="宋体" w:eastAsia="宋体" w:cs="宋体"/>
                <w:color w:val="000000"/>
                <w:kern w:val="0"/>
                <w:sz w:val="20"/>
                <w:szCs w:val="20"/>
              </w:rPr>
              <w:br w:type="textWrapping"/>
            </w:r>
            <w:r>
              <w:rPr>
                <w:rFonts w:ascii="宋体" w:hAnsi="宋体" w:eastAsia="宋体" w:cs="宋体"/>
                <w:color w:val="000000"/>
                <w:kern w:val="0"/>
                <w:sz w:val="20"/>
                <w:szCs w:val="20"/>
              </w:rPr>
              <w:t>主要修订内容：1.增加余热回收的内容，大幅度降低二氧化碳排放量，增加余热回收相关内容；2.在冶炼烟制酸工艺中的第3、4章节增加对烟气成分复杂及低浓度SO</w:t>
            </w:r>
            <w:r>
              <w:rPr>
                <w:rFonts w:ascii="宋体" w:hAnsi="宋体" w:eastAsia="宋体" w:cs="宋体"/>
                <w:color w:val="000000"/>
                <w:kern w:val="0"/>
                <w:sz w:val="20"/>
                <w:szCs w:val="20"/>
                <w:vertAlign w:val="subscript"/>
              </w:rPr>
              <w:t>2</w:t>
            </w:r>
            <w:r>
              <w:rPr>
                <w:rFonts w:ascii="宋体" w:hAnsi="宋体" w:eastAsia="宋体" w:cs="宋体"/>
                <w:color w:val="000000"/>
                <w:kern w:val="0"/>
                <w:sz w:val="20"/>
                <w:szCs w:val="20"/>
              </w:rPr>
              <w:t>的冶炼烟制酸工艺设计的内容；3.涉及有危险化学品的储存和运输等内容需要与新的标准规定和政策配套；4.工业浓硫酸等的压力管道和连接法兰的压力等级需要提高，对第8章的相关条款进行修订。</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中国有色金属工业工程建设标准规范管理处</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中国恩菲工程技术有限公司等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74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有色金属矿山井巷工程设计规范GB50915-2013</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适用于新建、改建和扩建的有色金属矿山井巷工程的设计。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增加深井矿山高应力、高岩温、高水压等复杂工程地质条件和水文地质条件下，井巷工程设计的相关要求；2.增加特大型规模矿山存在硐群工程，在高应力条件下各硐室的安全距离、支护等技术要求；3.增加近年来新的施工工艺技术对井巷工程设计的技术要求；4.修订安全间隙、水仓容积、变电所通道设置、爆破器材库等。</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中国有色金属工业工程建设标准规范管理处</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中国恩菲工程技术有限公司等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224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有色金属矿山工程建设项目设计文件编制标准GB/T50951-2013</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适用于新建、改建和扩建的有色金属矿山工程建设项目初步设计文件的编制。</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增加智能矿山设计章节，主要包括智能采矿系统、智能选矿系统、智能尾矿系统、智能供配电系统、全矿信息化管理、智能矿山系统设备选型、智能矿山建设计划等；2.增加必要的碳排放内容，如碳排放估算、碳排放分析和碳减排措施及建议等；3.修订环境保护和水土保持章节，按照《有色金属行业绿色矿山建设规范》要求增加绿色矿山相应的建设内容，主要有绿色开发、资源综合利用等。</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中国有色金属工业工程建设标准规范管理处</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中国恩菲工程技术有限公司等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58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有色金属矿山工程测控设计规范GB/T51196-2016</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适用于新建、改建和扩建的有色金属矿山测控的设计。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增加有色行业矿山设计的安全监管措施、智能矿山的技术要求；2.矿山资源数字化、采矿生产自动化、固定设施无人化、采选协同最优化、安全管理信息化、生产管控一体化、运营决策智能化等内容；3.增加绿色矿山技术应用，使矿山自控设计满足绿色、安全要求。</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中国有色金属工业工程建设标准规范管理处</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中国恩菲工程技术有限公司等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96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非煤露天矿边坡工程技术规范GB51016-2014</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适用于黑色金属、有色金属、建材、化工非煤露天矿边坡工程。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与《工程勘察通用规范》等全文强制性工程规范配套；2.修改高度分类矿山边坡，中高边坡的分界值，露天矿边坡高度等级、露天矿边坡工程危害等级；3.增加边坡安全监测，重新确定采场边坡安全监测等级。4.增加 “闭坑”和“全过程”，强调“全过程”,增加闭坑后矿山修复、土地复垦内容；5.增加勘察纲应有危险源辨识和风险应对措施的要求以及高寒及生态脆弱区大型矿山绿色开采技术。</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中国冶金建设协会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中勘冶金勘察设计研究院有限责任公司等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226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线材轧钢工程设计标准GB/T50436-2017</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适用于线材轧钢车间的新建、改建工程的设计。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增加索氏体钢生产的典型工艺，取消一头两尾的双高线生产工艺；2.增加控轧控冷工艺要求、对高速飞剪设备的使用规定，增加对双高线车间的厂房跨度、安全及环保要求；3.增加对液压站的封闭要求，安全及环保要求，增加电气及自动化，集中操作、集中管控要求；4.增加绿色工厂的要求，如轧机除尘等环保要求；5.增加智能化生产章节。</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中国冶金建设协会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中冶东方工程技术有限公司等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84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钢铁工业资源综合利用设计规范GB50405-2017</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适用于钢铁工业建设项目的设计。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修订钢铁工业各工序资源综合利用设计相关内容；2.根据用水水质要求修订采用回收雨水和城市中水资源内容；3.修订焦炉烟道气回收利用以及用于提高催化脱硝烟气温度相关内容；4.新增高炉均压放散煤气回收利用有关内容；5.根据钢材品种等条件采用连铸坯热转热送，热连轧或铸轧等节能工艺的内容。</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中国冶金建设协会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中冶京诚工程技术有限公司等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270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钢铁企业冶金设备基础设计规范GB50696-2011</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适用于钢铁企业炼铁、炼钢和轧钢设备基础设计。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修改冶金设备基础的适用范围，与《钢铁行业规范条件（2015年）》协调；2.修改完善设备基础的有关规定，对设备基础的使用钢筋的牌号等材料进行修改调整；3.修订设备基础耐久性要求及对水土腐蚀下的设计、构造措施要求，修订设备基础防水措施，补充设备基础桩基变刚度调平设计的有关内容；4.补充炼铁系统TRT设备基础、鼓风机设备基础的有关设计内容，补充炼钢系统常用的LF、RH、AOD炉设备基础的设计内容；补充高架热轧设备基础设计有关设计规定；5.补充冶金设备基础改造的有关要求、原则、设计等。</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中国冶金建设协会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中冶赛迪工程技术股份有限公司等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268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工业炉砌筑工程施工与验收规范GB50211-2014</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适用于工业炉砌筑工程的施工与验收，包括工业炉砌筑的共同规定及所列专业炉砌筑的特殊要求。</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增加外加剂的搅拌要求，完善耐火压浆料中相关施工内容；2.新增石墨安全墙的施工要求，淘汰部分陈旧的条款；3.修订“焦炉”及“干熄焦”炉体的部分允许偏差，新增测量方法；4.增加槽内熔焊相关的施工内容；5.增加膨胀缝留设的规定；6.新增“氢基竖炉”的施工要求。</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中国冶金建设协会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中冶武汉冶金建筑研究院有限公司等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76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冶金机械液压、润滑和气动设备工程施工规范GB50730-2011</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适用于冶金设备安装工程，冶金机械液压传动系统、气压传动系统、润滑油润滑系统、润滑脂润滑系统、油雾润滑系统、滑动轴承静压供油系统及工艺润滑系统的设备和管道安装。</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主要修订内容：1.调整管道对接焊缝内部质量无损检验抽查数量；2.按新工艺和安全生产要求修改相关内容；3.根据安全生产和环境保护要求修改完善相关内容。</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中国冶金建设协会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中国一冶集团有限公司等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34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工业设备及管道绝热工程设计规范GB50264-2013</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适用于工业设备及管道绝热工程的设计。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主要修订内容：1.补充气凝胶等最新绝热节能材料；2.根据最新绝热节能材料的导热系数进行更新绝热计算；3.绝热结构设计补充和更新新的结构形式，更新附录A-附录F。</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中国石油和化工勘察设计协会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中国成达工程有限公司等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220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化学工业循环冷却水系统设计规范GB50648-2011</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适用于新建、扩建、改建的化学工程项目的循环冷却水系统工程的设计。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在大型水泵选型、塔组布置、塔下水池等设计方面进行完善与修订,修订影响风场的冷却塔组间距、冷却塔组与其他建构筑物之间的净距；2.循环水杀菌灭藻所用的氯气和液氯属于重点监管的危险化学品，在某些地区已禁止使用，修订相关条款，并增加投加次氯酸钠、二氧化氯、臭氧等药剂的设计参数与相关内容；3.补充完善冷却塔的防爆和可燃气体监测仪表的设置要求；4.增加节水消雾塔、闭式冷却塔、干湿联合冷却塔、海水冷却塔等方面的设计规定。</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中国石油和化工勘察设计协会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中国天辰工程有限公司等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44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硫酸、磷肥生产污水处理设计规范GB50963-2014</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适用于新建、扩建、改建的硫酸、磷肥生产污水处理设计。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主要修订内容：1.增加污泥处理、处置（综合利用）章节；2.增加硫酸、磷肥生产污水处理新工艺、新技术和新设备的应用设计成果；3.增加中水回用、污水深度处理、提高重复利用率等相关设计内容。</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中国石油和化工勘察设计协会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中石化南京工程有限公司等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14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火炬工程施工及验收规范GB51029-2014</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适用于陆上火炬工程的施工及验收。</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主要修订内容：1.增加地面火炬燃烧炉筒体外壁防火要求；2.增加地面火炬燃烧炉筒体现场宜采用的施工方法与质量验收要求；3.增加安全技术、环境保护章节。</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中国石油和化工勘察设计协会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陕西化建工程有限公司等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08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橡胶工厂节能设计规范GB50376-2015</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适用于橡胶工厂新建、改建、扩建工程项目的节能设计。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主要修订内容：1.增加建设节能低碳型橡胶工厂技术措施的相关规定；2.调整各工段能耗数据。</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中国石油和化工勘察设计协会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中国化学工业桂林工程有限公司等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22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色织和牛仔布工厂设计规范GB51159-2015</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适用于色织和牛仔布工厂的新建、扩建和改建工程的设计。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主要修订内容：1.对工艺设备和工艺管道进行修订，补充最新色织和牛仔布的工艺设备，技术路线；2.完善生产辅助设施、建筑、结构等要求，补充说明结构高度及所在地设防烈度；3.增加环境保护章节。</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中国纺织工业联合会产业部</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上海纺织建筑设计研究院有限公司等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20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双向拉伸薄膜工厂设计标准GB/T51264-2017</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适用于采用双向拉伸平幅制膜工艺的薄膜工厂生产设施及辅助生产设施的新建、改建、扩建工程设计。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主要修订内容：1.补充设备配置；2.修订设备要求等相关内容；3.修订消防、环保方面相关内容；4.更新引用标准。</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中国纺织工业联会会产业部</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恒天（安徽）建筑设计研究院有限公司等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48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纺织工程设计防火规范GB50565-2010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适用于新建、扩建、改建以及既有建筑改造的纺织工程防火设计。</w:t>
            </w:r>
            <w:r>
              <w:rPr>
                <w:rFonts w:hint="eastAsia" w:ascii="宋体" w:hAnsi="宋体" w:eastAsia="宋体" w:cs="宋体"/>
                <w:color w:val="000000"/>
                <w:kern w:val="0"/>
                <w:sz w:val="20"/>
                <w:szCs w:val="20"/>
              </w:rPr>
              <w:br w:type="textWrapping"/>
            </w:r>
            <w:r>
              <w:rPr>
                <w:rFonts w:ascii="宋体" w:hAnsi="宋体" w:eastAsia="宋体" w:cs="宋体"/>
                <w:color w:val="000000"/>
                <w:kern w:val="0"/>
                <w:sz w:val="20"/>
                <w:szCs w:val="20"/>
              </w:rPr>
              <w:t>主要修订内容:1.与《建筑防火通用规范》等全文强制性工程规范配套；2.修订部分生产部位、场所的名称；3.增加联合厂房及其消防车道、救援场地等要求；4.完善相关场所固定灭火设施的内容；5.完善相关场所固定排烟设施的内容；6.完善相关场所火灾自动报警的内容等。</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中国纺织工业联合会产业部</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中国昆仑工程有限公司等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220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毛纺织工厂设计规范GB51052-2014</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适用于毛纺织工厂的工程设计，包括生产车间、生产辅助设施、仓储等的新建、扩建和改建工程。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修订从白毛条到成品精梳毛织物新鲜水用水量数值要求；2.完善、修改总图消防道路、尽端式道路回车场、总图竖向设计、部分给水管道布置、及排水管材等设计要求；3.增加“毛纺花式纱制品的生产工艺流程”、电气“自动控制”设计内容；4.补充防排烟设计及除尘系统的粉尘防爆设计要求。</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中国纺织工业联和会产业部</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江苏省纺织工业设计研究院有限公司等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22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平板玻璃工厂设计规范GB50435-2016</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适用于以浮法玻璃生产工艺为主的新建、改建和扩建平板玻璃工厂的设计。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主要修订内容：1.更新设计规模、工程质量；2.增加数字化、智能制造相关要求；3.根据最新消防规定，调整工厂建设消防安全相关要求；4.修改完善电气、生产过程检测和控制、节能等相关内容。</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国家建筑材料工业标准定额总站</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中建材玻璃新材料研究总院等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80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水泥工厂脱硝工程技术规范GB51045-2014</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适用于新型干法水泥熟料生产线新建、改建和扩建的脱销工程的设计、施工、验收及运行维护。</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主要修订内容：1.增加SCR、无氨脱硝技术相关指标；2.增加ERD+燃煤饱和蒸汽催化燃烧脱硝技术、管道脱硝炉源头降低NOx新技术、HeSNCR 精准自动控制脱硝技术等最新技术参数；3.调整工厂建设消防、防火、环保、安全相关要求。</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国家建筑材料工业标准定额总站</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中国中材国际环境工程（北京）有限公司等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20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光伏压延玻璃工厂设计规范GB51113-2015</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适用于新建、改建和扩建的采用压延法生产超白光伏玻璃的工厂设计。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主要修订内容：1.更新产品能耗、设计规模、项目布局要求；2.增加能源管理和智能制造相关要求；3.调整工厂建设消防、防火等安全相关要求。</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国家建筑材料工业标准定额总站</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中建材玻璃新材料研究总院等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28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玻璃纤维工厂设计标准GB51258-2017</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适用于新建、改建及扩建玻璃纤维工厂的工程设计。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主要修订内容：1.更新产品能耗、设计规模；2.更新原料选择要求；增加能源管理和智能制造相关要求；3.调整工厂建设消防、防火等安全相关要求。</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国家建筑材料工业标准定额总站</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中材科技股份有限公司等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248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立式圆筒形储罐地基处理技术标准（替代GB/T50756-2012）</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适用于钢制、钢筋混凝土结构立式圆筒形常温常压、低温、低压、高温储罐的地基处理设计、施工和质量验收。</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在原《钢制储罐地基处理技术规范》基础上进行修订；2.修改、增加相应术语；3.修改完善处理方法的设计、施工参数；4.增加孔内强夯、柱锤强夯等新处理方法；5.增加2种及以上组合地基处理方法的设计、施工要求；6.增加低温、低压、高温储罐的地基处理设计、施工和质量验收要求；7.增加深厚回填、吹填场地的地基处理方法及规定；8.增加特殊场地土的地基处理方法及要求；9.增加提高桩基水平承载力的地基处理方法与要求。</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中国石油化工集团有限公司工程部</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中石化广州工程有限公司等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34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钢质石油储罐防腐蚀工程技术规范GB/T50393-2017</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适用于地面建设的立式钢制圆筒形储罐的腐蚀防护。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主要修订内容：1.增加新型的防腐涂料的应用；2.完善静电的产生与消除及对涂层防护的要求；3.进一步细化与完善涂料施工质量控制；4.完善土壤环境下的腐蚀防护与检测。</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中国石油化工集团有限公司工程部</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中石化广州工程有限公司等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02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石油化工用机泵工程设计规范GB/T51007-2014</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适用于石油化工用机泵的工程设计。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主要修订内容：1.引入最新的机泵安全及可靠性运行和管理要求；2.根据绿色、节能和环保的最新要求，更新部分技术要求。</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中国石油化工集团有限公司工程部</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中石化上海工程有限公司等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50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石油化工工程数字化交付标准GB/T51296-2018</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适用于石油化工工程项目设计、采购、施工至工程中间交接的建设阶段和工厂运维阶段的数字化交付。</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补充完善类库范围，增加工厂厂外码头等工厂对象；2.交付内容与形式中增加供应商交付的工厂对象实体数据和三维模型；3.增加不同阶段过程交付内容；4.增加工厂运维阶段与数据应用相关的交付内容。</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中国石油化工集团有限公司工程部</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中国石化工程建设有限公司等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50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轻工领域工程建设标准体系</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制订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制订符合我国工程建设需要的，以全文强制性规范为核心，推荐性标准相配套的,轻工领域工程建设标准体系总体框架，界定体系中规范和标准的主要内容、适用范围、关联关系等。</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中国轻工业工程建设协会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中国海诚工程科技股份有限公司等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26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乳制品厂设计规范GB50998-2014</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适用于以牛乳羊乳及其加工半成品为主要原料的乳制品厂工程设计。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主要修订内容：1.修改完善涉及食品安全的工艺设施、采暖通风以及车间卫生环境控制设施及标准的相关要求；2.完善环境保护及消防安防等相关要求。</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中国轻工业工程建设协会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中国轻工业武汉设计工程有限责任公司等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26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制浆造纸厂设计规范GB51092-2015</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适用于新建、改建、扩建、技术改造，采用木材、非木材、废纸为原料的制浆造纸厂的工程设计。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主要修订内容：1.对照最新制浆造纸行业清洁生产指标评价体系内容修订相关指标；2.根据国家相关政策和制浆造纸成熟技术，增加相应内容。</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中国轻工业工程建设协会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中国海诚工程科技股份有限公司等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48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医药工业洁净厂房设计标准GB50457-2019</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适用于新建和改（扩）建的医药工业业洁净厂房的设计。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主要修订内容：1.修改部分环境参数；2.增加与疫苗生产相关的生物安全的内容；3.对涉及消防安全等条文进行修改；4.对附录相关内容进行修改。</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中国医药工程设计协会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中石化石化工程有限公司等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52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浆体管道岩土工程勘察标准</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制订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适用于各类浆体管道工程的选线和站场建（构）筑物的选线（选址）、工程地质与岩土工程勘察。</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技术内容：总则、术语、基本规定、可行性研究勘察、初步勘察、详细勘察、不良地质作用和地质灾害、特殊性岩土、地下水、工程地质测绘和调查、勘探和取样、原位测试和室内试验、岩土工程分析评价与勘察报告。</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国家能源局、</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工业和信息化部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中国煤炭建设协会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中煤科工集团武汉设计研究院有限公司等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72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煤炭工业露天矿设计规范GB50197-2015</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适用于新建、改建、扩建的特大型和大、中型露天煤矿的初步可行性研究、可行性研究和工程设计。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主要修订内容：1.补充新技术、新装备、新工艺等编制相关要求；2.补充绿色矿山、智能制造相关要求，以及闭坑治理环节相关要求；3.完善术语符号，并与《煤炭露天采矿制图标准》保持一致。</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国家能源局</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中国煤炭建设协会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中煤科工集团沈阳设计研究院有限公司等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266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煤炭洗选工程设计规范GB50359-2016</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适用于新建 、改建及扩建的煤炭洗选 、储配煤工程的初步可行性研究、可行性研究和设计。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按照《关于加快煤矿智能化发展的指导意见》等要求，对工艺、装备、电气等各专业涉及智能化的相关条文进行修订；2.增加智能干选、智能浮选、智能密控、智能配仓、智能配煤、智能装车等一系列智能化系统的相关内容；3.增加职业安全与工业卫生相关内容，如增加公共卫生措施，安装电梯等的技术要求。</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国家能源局</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中国煤炭建设协会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中煤科工集团北京华宇工程有限公司等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78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矿山提升系统工程设计标准（替代GB/T51065-2014）</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适用于煤矿，冶金、有色、黄金等金属与非金属矿山的提升系统工程设计。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在原标准《煤矿提升系统工程设计规范》基础上进行修订；2.增加金属与非金属矿山提升系统设计内容；3.增加井筒布置与装备；4.增加提升系统智能化内容；5.修改提升系统工艺、电气控制、建构筑物、给排水和采暖通风等内容。</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国家能源局</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中国煤炭建设协会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中煤科工集团北京华宇工程有限公司等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98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煤炭露天采矿制图标准GB/T50657-2011</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适用于煤炭露天煤矿各设计阶段各专业工程制图。</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根据新工艺、新设备补充各专业新线型和新图例，根据实际图面需要，修订标题栏格式。修订采煤台阶和排土台阶图例，同时不同名称的台阶图例用颜色进行区别；2.露天煤矿各种边界线图例补充线型颜色；3.补充图面文字显示方向和文字间距、图面文字等级分类及对应的字号大小、露天煤矿采、运、排工程位置平面图图面内容布置位置以及补充指北针图面位置。</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国家能源局</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中国煤炭建设协会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中煤科工集团沈阳设计研究院有限公司等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70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煤炭工业露天矿工程建设项目设计文件编制标准GB/T50552-2010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适用于年产1.0Mt/a及以上的新建或改建、扩建的煤炭工业露天矿工程建设项目。</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主要修订内容：1.补充绿色矿山、智能矿山编制，闭坑治理环节编制相关要求；2.完善附图编制内容；3.补充完善与其他现行相关标准的协调性。</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国家能源局</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中国煤炭建设协会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中煤科工集团沈阳设计研究院有限公司等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32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陆上风力发电场设计标准(替代GB51096-2015）</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适用于并网型式陆上风电场。</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主要修订内容：1.在原标准《风力发电场设计规范》基础上进行修订；2.修改风资源分析方法；3.修改风力发电机组选型原则；4.修改风机基础设计要求；5.机组变压器布置,完善生态保护、环境要求。</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国家能源局</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中国电力企业联合会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中国电力企业联合会等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244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风光储联合发电站调试及验收标准GB/T51311-2018</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适用于通过35kV及以上电压等级接入电网的陆地新建、改建和扩建的风光储联合发电站。</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增加2018年以来新发布的新能源、储能、风光储联合发电等相关标准；2.增加不同类型新型储能的安全性能指标、安全抽检验收、故障连续穿越性能等调试验收要求；3.增加联合发电频率支撑、紧急功率支撑、电压暂降支撑等多元化运行模式的功能要求、技术指标等调试及验收要求；4.补充修订新能源有功/无功控制性能、联合发电功率预测性能、故障穿越能力等涉网性能的调试及验收要求。</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国家能源局</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中国电力企业联合会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国网冀北电力有限公司等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803"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微电网工程设计标准GB/T51341-2018</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适用于独立型及并网型微电网。</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总体规划设计中增添储能配置及分布式能源规划章节，增加分布式资源分析预测、负荷类型分析、可响应负荷量分析预测、源网荷储规划、柔性源荷调控内容；2.二次系统设计增加能量管理系统中交互管理、碳核算管理、碳溯源管理；3.给排水与暖通增加变频空调标准和供冷、热能耗等标准；4.环境保护与水土保持增加碳排放标准。</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国家能源局</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中国电力企业联合会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国网经济技术研究院有限公司等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40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太阳能发电站支架基础技术规范GB51101-2016</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适用于地面光伏和光热发电站中支撑和固定光伏组件、聚光集热器、定日镜等的支架的基础设计、施工与验收。</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主要修订内容：1.增加新型支架基础形式；2.光热电站基础的沉降、变形、承载力等要求。</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国家能源局</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中国电力企业联合会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诺斯曼能源科技（北京）股份有限公司等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04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工程岩体试验方法标准GB/T50266-2013</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适用于地基、围岩、边坡以及土石坝填筑料的工程岩体试验。</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主要修订内容：1.增加术语与符号；2.增加试验安装示意图、典型曲线；3.增加硬度试验、磨耗性试验；4.增加岩石蠕变试验。</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中国电力企业联合会</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中国电力企业联合会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中国电建集团成都勘测设计研究院有限公司等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80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水库水文泥沙监测标准</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制订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适用于全国大型及重要中型水库（含河道型和湖泊型）的水文泥沙监测，其他类型水库可参照执行。</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技术内容：总则、水库入库通量监测、水库出库下泄通量监测、水库淤积测量、水库水面线观测、变动回水区水流泥沙测验、坝区水流泥沙测验、下游近坝河床演变观测、水库调度专题监测、水库水文水资源水环境和水生态监测调查、水库水文泥沙测验资料整编、水库水文数字孪生。</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水利部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水利部国际合作与科技司</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水利部长江水利委员会水文局等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22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有线电视网络工程设计标准GB/T50200-2018</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适用于有线电视网络系统设计。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主要修订内容：1.修订总则和术语，增加专网、宽带网、5G等内容；2.修订HFC网络、SDH传输网、WDM/OTN传输网、FTTH接入分配网等章节，增加括专网、宽带网及5G等内容。</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国家广播电视总局</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国家广播电视总局规划财务司</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中广电广播电影电视设计研究院有限公司等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32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二氧化碳管道技术规范</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制订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适用于陆上二氧化碳输送管道工程的设计。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主要技术内容：总则、术语、基本规定、源汇匹配及气质要求、输送工艺、站场、线路、管道与管道附件、配套生产设施、管道焊接检验试压与干燥、安全环保职业卫生设计、管道完整性、智能管道。</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中国石油天然气集团公司</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石油工程建设专业标准化委员会设计分标委</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大庆油田设计院有限公司等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52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油田注水工程设计规范GB50391-2014</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适用于陆上油田和滩海陆采油田注水工程及气田采出水回注工程注入部分的新建、扩建和改建工程的设计。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主要修订内容：1.增加化学驱配制和注入的相关内容；2.修订注水、聚合物配制和注入的相关内容；3.修订安全、环保方面的相关内容；4.更新引用标准。</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中国石油天然气集团公司</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石油工程建设专业标准化委员会设计分标委</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大庆油田设计院有限公司等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26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油田采出水处理设计规范GB50428-2015</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适用于陆上油田和滩海陆采油田新建、扩建和改建的油田采出水处理工程设计。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主要修订内容：1.基本规定增加标准化设计、VOC治理等内容；2.处理构筑物及设备增加VOC治理等内容；3.公用工程增加数字化油田内容。</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中国石油天然气集团公司</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石油工程建设专业标准化委员会设计分标委</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大庆油田设计院有限公司等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36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立式圆筒形钢制焊接储罐施工规范GB50128-2014</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适用于储存石油、石化产品及其他类似液体的常压和接近常压的立式圆筒形钢制焊接储罐罐体及与储罐相焊接附件的施工。</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主要修订内容：1.修订内浮顶结构型式及使用要求；2.修订罐底、罐壁、罐顶以及附件的预制、安装、焊接部分要求。</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中国石油天然气集团公司</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石油工程建设专业标准化委员会施工分标委</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中国石油天然气第一建设有限公司等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74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液化天然气低温管道设计规范GB/T51257-2017</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适用于液化天然气低温管道的设计。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主要修订内容：1.补充低温垫片进行低温泄漏测试要求；2.修订管道压力相关内容；3.增加管道施工及检验要求；4.增加保冷和防腐补充绝热材料及保护层材料相关内容。</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中国石油天然气集团公司</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石油工程建设专业标准化委员会设计分标委</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中国寰球工程有限公司等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50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铀燃料元件厂混凝土结构厂房可靠性鉴定技术规范GB/T50676-2011</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适用于铀燃料元件厂中混凝土结构单层和多层厂房的可靠性鉴定。</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修订构件等级评定，最新可靠指标分析标准，修订部分构件等级评定；2.增加混凝土厂房的钢吊车梁、屋面钢屋架（钢梁）的可靠性鉴定内容；3.增加建筑物维护内容,主要包括土建预防性检查、老化管理、监测和维修等。</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中国核工业集团有限公司</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中国核工业勘察设计协会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中国核电工程有限公司郑州分公司等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224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核电厂岩土工程勘察规范GB51041-2014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适用于陆上固定式核电厂以及核供热厂、实验堆、研究堆及核燃料后处理厂的岩土工程勘察。</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增加小型堆勘察相关要求，勘察成果数字化移交方面的条款；2.修订控制孔深度的相关要求，将孔内电视、三维激光扫描等新技术引入相关条文；3.对水工构筑物勘察部分内容进行调整、细化，对核安全相关边坡定义和表10.3.8中动力数值分析法边坡稳定性系数进行修订；4.根据相关标准对附录C中岩体基本质量指标BQ计算公式进行修订。</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中国核工业集团有限公司</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中国核工业勘察设计协会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中国核电工程有限公司等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84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核电厂总平面及运输设计规范GB/T50294-2014</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适用于新建、扩建核电厂的总平面及运输设计。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补充节约、集约用海的技术要求；2.总平面布置章节一般规定中修改部分建、构筑物的最小间距；3.竖向布置章节阶梯式布置中调整技术要求；4.管线综合布置章节架空管线中补充1000kV架空管线要求；5.主要技术经济指标章节中增加工程用海和岸线使用指标。</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中国核工业集团有限公司</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中国核工业勘察设计协会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中国核电工程有限公司等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28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城市供热专项规划标准（替代GB/T51074-2015）</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适用于城市规划中建设区的供热规划。</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主要修订内容：1.在原标准《城市供热规划规范》基础上进行修订；2.增加低碳技术相关术语，低碳供热基本要求；3.从低碳供热、智慧供热角度对热负荷、供热方式、热源、热网等内容进行完善。</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住房城乡建设部城乡建设专项规划标准化技术委员会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北京市城市规划设计研究院等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80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城市停车专项规划标准（替代GB/T51149-2016）</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适用于不同层级国土空间规划以及相关专项规划中的停车规划。</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在原标准《城市停车规划规范》基础上进行修订；2.评估停车位供应总量规模是否适用，明确城市更新区停车位供给规模和建设形式；3.补充完善电动汽车停车位设置规模及要求；4.增加机动车停车场用地复合利用的要求；5.修订配建非机动车停车指标，增加电动自行车停车位设置要求。</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住房城乡建设部城乡建设专项规划标准化技术委员会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北京市城市规划设计研究院等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62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建筑制图标准GB/T50104-2010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适用于手工制图、计算机制图的图样；适用于建筑专业和室内设计专业下列的工程制图：新建、改建、扩建工程的各阶段设计图、竣工图；原有建筑物、构筑物等的实测图；通用设计图、标准设计图。</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主要修订内容：1.补充装配式构配件的图例表达方式；2.补充关于图纸填充灰度的详细要求；3.剖面索引符号更新等。</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住房城乡建设部建筑设计标准化技术委员会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中国建筑标准设计研究院有限公司等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56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1kV及以下配线工程施工与验收规范GB50575-2010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适用于建筑物、构筑物中1kV及以下配线工程的施工与验收。</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主要修订内容：1.与《建筑电气及智能化通用规范》等全文强制性工程规范配套；2.增加专用于轨道插座的电力轨道母线槽内容；3.增加导线连接器的应用；4.增加吊顶内安全特低电压线路配线要求。</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住房城乡建设部建筑电气标准化技术委员会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浙江省工业设备安装集团有限公司等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32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建筑电气制图标准GB/T50786-2012</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适用于建筑电气与智能化专业的计算机制图和手工制图方式绘图的图样。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主要修订内容：1.增加各种类型电站符号、限定符号等，修订照明面板开关符号、带隔离功能的断路器符号等；2.修改相关图样画法。</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住房城乡建设部建筑电气标准化技术委员会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中国建筑标准设计研究院有限公司等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62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城市轨道交通通信工程质量验收规范GB50382-2016</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适用于城市轨道交通通信工程质量验收。</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与《城市轨道交通工程项目规范》等全文强制性工程规范配套；2.对上云系统的功能、性能检验项补充规定描述；3.结合当前轨道交通通信工程技术的发展趋势，补充、更新相关新制式、新设备的验收项；4.补充网络安全相关规定要求。</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住房城乡建设部城市轨道交通标准化技术委员会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中国铁路通信信号上海工程局集团有限公司等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20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盾构法隧道施工及质量验收标准GB50446-2017（CJJ/T164-2011与GB50446-2017合并）</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适用于盾构法施工的预制管片拼装式隧道工程的施工及验收。</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盾构隧道管片质量检测技术标准》CJJ/T164-2011与《盾构法隧道施工及验收规范》GB50446-2017合并；2.补充完善盾构选型、钢管片、二次衬砌、结构耐久性、风险控制等方面的要求；3.补充完善掘进施工、信息化施工管理、施工测量和监测等内容。</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住房城乡建设部城市轨道交通标准化技术委员会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住房和城乡建设部科技与产业化发展中心等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20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土方与爆破工程施工及验收标准GB50201-2012</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适用于建筑工程的土方与爆破工程施工及质量验收。</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与《安全防范工程通用规范》等全文强制性工程规范配套；2.增加临时性挖方边坡坡度值和相关岩质土体内容；3.增加土方施工过程的监测和验收内容；4.增加电子雷管起爆和混合起爆方法等技术内容和相关环境监测内容。</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住房城乡建设部建筑工程质量标准化技术委员会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中国华西企业股份有限公司等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20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砌体结构工程施工质量验收规范GB50203-2011</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适用于建筑工程的砌体结构工程施工质量验收。</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新增高层、超高层配筋混凝土空心砌块砌体施工质量验收内容；2.新增砖砌体清水墙、装饰块材砌体施工质量验收内容；3.修订填充墙与主体结构间后植钢筋的非破坏承载力检验值及检测规定；4.新增再生骨料砌筑砂浆等材料及其施工质量验收要求。</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住房城乡建设部建筑工程质量标准化技术委员会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陕西省建筑科学研究院有限公司等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04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建设工程监理规范GB/T50319-2013</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适用于建设工程各专业门类的监理工作。</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主要修订内容：1.增加监理的安全生产管理工作内容；2.增加全过程工程咨询相关内容；3.明确监理巡视、旁站、平行检验、见证取样等相关要求。</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住房城乡建设部建筑工程质量标准化技术委员会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中国建设监理协会等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204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木结构试验方法标准GB/T50329-2012</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适用于房屋和一般构筑物中承重的木结构、木构件及其连接在短期荷载作用下的静力试验和拟静力试验。</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修订圆钢销连接试验方法相关内容，并增加销槽承压强度试验方法等内容；2.新增节点连接试验方法、其他连接件性能试验方法等会内容；3.修订胶粘能力检验方法，增加胶合木滚动剪切性能试验方法等内容；4.增加木剪力墙抗侧性能试验方法、正交胶合木相关性能的试验方法等内容。</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住房城乡建设部建筑工程质量标准化技术委员会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重庆大学等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56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墙体材料应用统一技术规范GB50574-2010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适用于墙体材料的建筑工程应用。</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修订“含孔块材”“含孔砖”“含孔砌块”等术语；2.补充装饰砖的相关指标规定，取消烧结制品折压比的相关规定；3.补充外墙的建筑节能技术措施，完善墙体建筑隔声指标要求；4.完善夹心复合墙的相关规定，修订结构静力分析方法的表述方法。</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住房城乡建设部建筑工程质量标准化技术委员会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中国建筑东北设计研究院有限公司等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88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工程施工废弃物再生利用技术规范GB/T50743-2012</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适用于建设工程施工过程中弃物的管理、处理和再生利用。</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修订用于再生混凝土构件配筋设计相关内容；2.修改有关再生粗骨料等级划分；3.完善再生骨料砂浆施工质量验收相关内容，新增再生骨料混凝土施工质量验收和无损检测的相关规定；4.完善再生木模板的结构设计、质量检验、运输和储存相关规定；5.新增工程渣土科学分类与快速识别方法，及分类后工程应用范围等要求。</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住房城乡建设部建筑工程质量标准化技术委员会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同济大学等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46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钢-混凝土组合结构施工规范GB50901-2013</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适用于工业与民用建筑和一般构筑物的钢混凝土组合结构工程施工及验收。</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与《组合结构通用规范》等全文强制性工程规范配套；2.补充适用于钢-混凝土组合结构的材料规格和质量要求、施工质量控制要求和施工安全要求等内容；3.纳入绿色施工与低碳技术方向的新型技术、工艺和材料等。</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住房城乡建设部建筑工程质量标准化技术委员会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中国建筑第二工程局有限公司等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76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砌体结构工程施工规范GB50924-2014</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适用于建筑工程中砌体结构工程的施工。</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与《砌体结构通用规范》等全文强制性工程规范配套；2.增加固体废弃物块材砌筑要求，补充高层、超高层配筋混凝土空心砌块砌体施工内容；3.增加炎热气候条件下的新砌筑砌体的湿养护内容；4.增加砖砌体清水墙、装饰块材砌体施工规定；5.增加再生骨料砌筑砂浆等材料及其施工要求。</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住房城乡建设部建筑工程质量标准化技术委员会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陕西省建筑科学研究院有限公司等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76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建筑抗震调查与隐患评估技术标准</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制订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适用于抗震设防烈度为6-9度地区的既有建筑抗震设防情况调查与抗震隐患评估，也可用于既有建筑抗震鉴定前的抗震隐患筛查。</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主要技术内容：总则、术语、基本规定、既有建筑抗震调查一般规定、调查信息、建筑抗震安全隐患评估一般规定、场地基础基础以及各类房屋的的抗震隐患评估方法。</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住房城乡建设部建筑结构标准化技术委员会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中国建筑科学研究院有限公司等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802"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工程结构可靠性设计统一标准GB50153-2008</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适用于整个结构、组成结构的构件以及地基基础的设计；适用于结构施工阶段和使用阶段的设计；适用于既有结构的可靠性评定。</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与《工程结构通用规范》等全文强制性工程规范配套；2.增加条件极限状态的定义及其设计方法；3.增加结构整体稳固性的技术要求；4.修改各类工程结构的专门规定，完善既有结构可靠性评定的技术要求；5.修改调整“设计使用年限”的有关内容。</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住房城乡建设部建筑结构标准化技术委员会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中国建筑科学研究院有限公司等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84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混凝土质量控制标准GB50164-2011</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适用于建设工程的混凝土质量的控制。</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与《混凝土结构通用规范》等全文强制性工程规范配套；2.完善人工砂的石粉含量等技术要求；3.完善试验方法以及混凝土配制技术的发展的环保、减碳等要求；4.修改混凝土原材料进场检验的主控指标、检验频率；5.完善预拌混凝土生产质量控制水平和评价方法，补充超高性能混凝土相关质量控制方法和技术指标等。</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住房城乡建设部建筑结构标准化技术委员会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中国建筑科学研究院有限公司等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52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混凝土结构加固设计规范GB50367-2013</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适用于房屋建筑和一般构筑物钢筋混凝土、预应力混凝土以及素混凝土结构的加固设计。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主要修订内容：1.与《既有建筑鉴定与加固通用规范》等全文强制性工程规范配套；2.完善成熟新型加固材料及配套的加固方法；3.增加预应力混凝土和素混凝土结构构件的方法或相关规定。</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住房城乡建设部建筑结构标准化技术委员会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四川省建筑科学研究院有限公司等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48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砌体结构加固设计规范GB50702-2011</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适用于房屋和一般构筑物砌体结构的加固设计。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与《砌体结构通用规范》等全文强制性工程规范配套；2.调整钢筋网水泥砂浆面层加固法中加固后墙体抗震受剪承载力计算公式中个别参数需要调整，删除外加预应力撑杆加固法；3.完善成熟的新型加固材料及配套的加固方法等内容。</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住房城乡建设部建筑结构标准化技术委员会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四川省建筑科学研究院有限公司等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228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混凝土结构现场检测技术标准GB/T50784-2013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适用于新建和既有房屋建筑、市政工程和一般构筑物中混凝土结构的现场检测，不适用于轻骨料混凝土结构的现场检测。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与《混凝土结构通用规范》等全文强制性工程规范配套；2.针对间接检测方法普遍存在的不确定性，提出采用直接法对间接法进行修正和验证的方法；3.补充装配式混凝土结构的接头和接合面检测方法；4.针对施工质量评价和结构性能评定的特点，完善不同检测类别的检测要求和检测结果表述方法；5.提出检测结果可接受性检查方法；6.提出基于可靠指标的混凝土结构耐久性评价方法。</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住房城乡建设部建筑结构标准化技术委员会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中国建筑科学研究院有限公司等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234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民用建筑可靠性鉴定标准GB50292-2015</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适用于以混凝土结构、金属结构、砌体结构、木结构、组合结构为承重结构的民用建筑及其附属构筑物的可靠性鉴定。                                          主要修订内容：1.将适用范围中的钢结构扩展为金属结构、增加组合结构，并同步增加以上述两种结构为承重结构的民用建筑及其附属构筑物的可靠性鉴定内容；2.增加应急功能要求；3.修订安全性鉴定评级分级标准；4.增加监测相关技术内容；5.修订构件按承载能力和使用性项目进行鉴定评级时的验算依据；6.增加对场地安全性和使用性鉴定的技术要求。</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住房城乡建设部建筑结构标准化技术委员会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四川省建筑科学研究院有限公司等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10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城市节水评价标准GB/T51083-2015</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适用于城市节水评价。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主要修订内容：1.修订评价指标体系；2.完善评价方法；3.修订评价指标与评价标准；4.修订并完善指标计算方法。</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住房城乡建设部市政给水排水标准化技术委员会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北京建筑大学等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56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建筑碳排放计算标准GB/T51366-2019</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适用于新建建筑和既有建筑改造的建筑运行、建材、建造过程的碳排放计算。</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主要修订内容：1.建筑全过程碳排放计算边界与计算方法；2.电力、热力等主要能源排放因子选取方法；3.主要建材排放因子基础数据；4.建筑运行特征等基础数据。</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住房城乡建设部建筑环境与节能标准化技术委员会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中国建筑科学研究院有限公司等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32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钢-混凝土组合桥梁设计规范GB50917-2013</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适用于公路、市政工程中的梁式钢-混凝土组合结构桥梁的设计。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主要修订内容：1.与《组合结构通用规范》等全文强制性工程规范配套；2.补充钢-混凝土组合梁负弯矩的计算方法、细化计算公式；3.统一更新本标准所引用的有关标准及内容，与国家现行标准相协调。</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住房城乡建设部道路与桥梁标准化技术委员会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上海市城市建设设计研究总院（集团）有限公司等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44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建筑垃圾处理技术标准（替代CJJ/T134-2019）</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制订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适用于建筑垃圾的收集运输与转运调配、资源化利用、堆填、填埋处置等的规划、建设和运行管理。</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在原标准《建筑垃圾处理技术标准》CJJ/T134-2019基础上制订，并与《生活垃圾处理处置项目规范》等全文强制性工程规范配套；2.细化建筑垃圾不同品类及成分的资源化利用技术和工艺；3.补充装修垃圾的收集要求；4.增加信息化相关要求。</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住房城乡建设部市容环境卫生标准化技术委员会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上海市环境工程设计科学研究院有限公司等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92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公园设计规范GB51192-2016</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适用于各类公园的新建、扩建、改建和修复的设计。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与《园林绿化工程项目规范》等全文强制性工程规范配套；2.拓展公园的范围与内涵，补充郊野型公园、开放游憩空间等；3.细化对公园规模、功能和性能的规定；4.修订各类公园的设计原则与内容、公园用地比例、容量计算、设施设置要求；5.补充生物多样性保护、海绵城市绿地建设、智慧化、双碳等设计要求。</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住房城乡建设部风景园林标准化技术委员会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北京市园林绿化局等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62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(二）行业标准</w:t>
            </w:r>
          </w:p>
        </w:tc>
      </w:tr>
      <w:tr>
        <w:tblPrEx>
          <w:tblCellMar>
            <w:top w:w="0" w:type="dxa"/>
            <w:left w:w="108" w:type="dxa"/>
            <w:bottom w:w="0" w:type="dxa"/>
            <w:right w:w="108" w:type="dxa"/>
          </w:tblCellMar>
        </w:tblPrEx>
        <w:trPr>
          <w:trHeight w:val="176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宿舍建筑设计规范JGJ36-2016</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适用于新建、改建和扩建的宿舍建筑设计。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与《宿舍、旅馆建筑项目规范》等全文强制性工程规范配套；2.补充与宿舍类型、规模相适应的条款及支撑内容；3.修订有关“安全出口”的表述；4.补充新型宿舍业态，按照相关政策，完善宿舍建筑的管理和公共空间、配套服务设施技术要求，适度提高各类宿舍建筑的居住水平和节能减排目标。</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住房城乡建设部建筑设计标准化技术委员会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中国建筑标准设计研究院有限公司等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208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冻土地区建筑地</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基基础设计规范</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JGJ118-2011</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适用于季节冻土和多年冻土地区工业与民用建筑（包括构筑物）地基基础的设计。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修订冻土地基勘察要求；2.修订多年冻土地基设计原则；3.修订“中国季节冻土标准冻深线图”和“中国融化指数标准等值线图”；4.细化多年冻土地区桩基础单桩竖向承载力计算公式；5.增加冻土地区挡土墙构造措施；6.明确桩周多年冻土不同设计状态时保持冻结或逐渐融化，桩基承载力检测值的取值方法。</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住房城乡建设部地基基础标准化技术委员会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黑龙江省寒地建筑科学研究院等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228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既有建筑地基基础加固技术规范JGJ123-2012</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既有建筑因勘察、设计、施工或使用不当；增加荷载、纠倾、移位、改建、古建筑保护；遭受邻近新建建筑、深基坑开挖、新建地下工程或自然灾害的影响等需对其地基和基础进行加固的设计、施工和质量检验。</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与《建筑与市政地基基础通用规范》等全文强制性工程规范配套；2.补充结构性状、改造目的和原有特性的既有建筑地基基础加固设计原则及相关规定；3.完善既有建筑特种工程相关内容；4.完善既有建筑下地下空间开发与地下增层方面的技术内容；5.修改完善与抗浮相关的地基基础加固技术。</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住房城乡建设部地基基础标准化技术委员会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中国建筑科学研究院有限公司等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56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型钢水泥土搅拌墙技术规程JGJ/T199-2010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适用于基坑工程采用型钢水泥土搅拌墙的设计、施工和质量检验。</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调整适应地层、深度和环境等适用范围；2.调整水泥土搅拌桩（墙）的规格、芯材插入形式、不同类型芯材的设计计算方法；3.调整多种水泥土搅拌桩（墙）和芯材插入的施工工艺，质量控制、检查和验收标准。</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住房城乡建设部地基基础标准化技术委员会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华东建筑设计研究院有限公司等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214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建筑与市政地基检测技术标准JGJ340-2015</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适用于建筑地基性状及施工质量的检测。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在原标准《建筑地基检测技术规范》基础上进行修订，并与《建筑与市政地基基础通用规范》等全文强制性工程规范配套；2.对采用标准贯入试验、轻型或重型动力触探试验、静力触探试验初步判定地基承载力特征值和压缩模量的内容进行修订；3.修订桩身均匀性评价标准内容，改为桩身完整性评估；4.增加“地基系数试验”章节；5.增加“旁压试验”章节；6.补充有关刚性桩地基处理检测规定。</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住房城乡建设部地基基础标准化技术委员会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福建省建筑科学研究院有限责任公司等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28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建筑防水工程现场检测技术规范JGJ/T299-2013</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适用于建筑防水工程的现场检测。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主要修订内容：1.完善基层含水检测方法，实现快速定量检测；2.完善防水层厚度检测方法，提高准确度；3.完善渗漏水检测方法，提高准确度和效率；4.增加防水材料拉伸性能和低温性能现场检测方法。</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住房城乡建设部建筑工程质量标准化技术委员会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中国建筑科学研究院有限公司等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803"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民用建筑氡防治技术规程JGJ/T349-2015</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适用于新建、扩建和改建民用建筑氨防治的规划勘察、设计、施工及验收。</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明确氡浓度具体检测方法，氡浓度检测方法为泵吸静电收集能谱分析法、泵吸闪烁室法、泵吸脉冲电离室法、活性炭盒-低本底多道γ谱仪法；2.氡浓度值按GB50325执行，本标准不再重复；3.修改完善室内氡浓度换算、检测依据等相关条款。</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住房城乡建设部建筑工程质量标准化技术委员会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深圳市建筑科学研究院股份有限公司等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56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建筑隔震工程施工及验收规范JGJ360-2015</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适用于新建、扩建建筑隔震工程的施工、验收和维护。</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与《建筑与市政工程施工质量控制通用规范》等全文强制性工程规范配套；2.修改并细化隔震产品、检测施工验收管理规定；3.修订隔震缝和柔性管道的相关要求；4.新增建筑摩擦摆隔震支座和建筑隔震弹性滑板支座的验收内容；5.完善隔震建筑中阻尼器验收检查的依据。</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住房城乡建设部建筑工程质量标准化技术委员会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中国建筑标准设计研究院有限公司等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80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高层建筑混凝土结构技术规程JGJ3-2010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适用于10层及10层以上或房屋高度大于28m的住宅建筑以及房屋高度大于24m的其他高层民用建筑混凝土结构。不适用于建造在危险地段以及发震断裂最小避让距离内的高层建筑结构。</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主要修订内容：1.与《工程结构通用规范》等全文强制性工程规范配套；2.针对工程规范和工程实践经验，研究调整剪力墙轴压比限值等个别结构设计指标，进行修改完善。</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住房城乡建设部建筑结构标准化技术委员会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中国建筑科学研究院有限公司等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56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高层民用建筑钢结构技术规程JGJ99-2015</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适用于10层及10层以上或房屋高度大于28m米的住宅建筑以及房屋高度大于24m的其他高层民用建筑钢结构的设计、制作与安装。</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主要修订内容：1.与《钢结构通用规范》等全文强制性工程规范配套；2.更新和调整多项钢材标准针对多高层钢结构常用钢材；3.补充调整风荷载下阻尼比的规定、梁翼缘盖板连接节点做法等内容。</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住房城乡建设部建筑结构标准化技术委员会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中国建筑标准设计研究院有限公司等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238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建筑消能减震技术规程JGJ297-2013</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适用于抗震设防烈度为6-9度地区新建建筑结构和既有建筑结构抗震加固的消能减震设计、施工、验收和维护。</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依据《建筑工程抗震管理条例》要求，修订消能减震技术的应用范围与设防目标；2.增加性能优良成熟的新型消能器类型，给出性能要求，增加消能器耗能效率计算方法与评价指标，完善消能器的检测与评价规定及应用时的设计方法、质量保证的要求；3.完善子结构的设计方法规定，补充子结构在设防地震作用下的设计规定,增加节点板的设计与验算方法；4.补充消能器布置安装后，其它维护构件的施工方法与措施规定。</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住房城乡建设部建筑结构标准化技术委员会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广州大学等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74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非结构构件抗震设计规范JGJ339-2015</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适用于抗震设防烈度为6度、7度、8度、9度区建筑工程的非结构构件及其与结构连接的抗震设计。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与《建筑与市政工程施工质量控制通用规范》等全文强制性工程规范配套；2.修改非结构构件地震作用与其他作用效应的基本组合公式；2.完善非结构构件连接的抗震构造要求；3.增加抗震支吊架的抗震设计规定。</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住房城乡建设部建筑结构标准化技术委员会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中国建筑科学研究院有限公司等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60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高强钢结构设计标准JGJ/T483-2020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适用于采用牌号不低于Q460、Q460GJ钢材的工业与民用建筑及一般构筑物的钢结构设计。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主要修订内容：1.与《钢结构通用规范》等全文强制性工程规范配套；2.补充高强钢结构梁柱节点设计内容；3.修订高强钢材料设计指标；4.完善高强钢结构抗震性能化设计内容。</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住房城乡建设部建筑结构标准化技术委员会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清华大学等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282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城市地下病害综合探测与风险评估技术规程JGJ/T437-2018</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局部修订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适用于城市道路、广场、地下管线及地下工程沿线地面与周边地下致塌地下病害体的综合探测、风险评估与防控处置。</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与《工程测量通用规范》等全文强制性工程规范配套；2.增加三维探地雷达探测技术、二维探地雷达的智能识别、微动探测法的解释识别、大地电磁测深方法、散射地震探测技术等技术方法和条款内容；3.修订地下病害体风险评估方法、指标和机制机理部分内容，增加致塌机理、评估指标和评价方法、增加防控对策等相关规定和内容；4.修订地下病害体探测成果的信息管理的相关规定和内容。</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住房城乡建设部工程勘察与测量标准化技术委员会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北京市勘察设计研究院有限公司等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200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城市地下管线探测技术规程CJJ61-2017</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适用于城市规划、城市建设和工程施工中的地下管线探测。</w:t>
            </w:r>
            <w:r>
              <w:rPr>
                <w:rFonts w:hint="eastAsia" w:ascii="宋体" w:hAnsi="宋体" w:eastAsia="宋体" w:cs="宋体"/>
                <w:color w:val="000000"/>
                <w:kern w:val="0"/>
                <w:sz w:val="20"/>
                <w:szCs w:val="20"/>
              </w:rPr>
              <w:br w:type="textWrapping"/>
            </w:r>
            <w:r>
              <w:rPr>
                <w:rFonts w:ascii="宋体" w:hAnsi="宋体" w:eastAsia="宋体" w:cs="宋体"/>
                <w:color w:val="000000"/>
                <w:kern w:val="0"/>
                <w:sz w:val="20"/>
                <w:szCs w:val="20"/>
              </w:rPr>
              <w:t>主要修订内容：1.与《工程测量通用规范》等全文强制性工程规范配套；2.增加管廊、沟道中敷设管线信息；3.补充综合管廊调查及测量要求相关内容和技术要求；4</w:t>
            </w:r>
            <w:r>
              <w:rPr>
                <w:rFonts w:ascii="宋体" w:hAnsi="宋体" w:eastAsia="宋体" w:cs="宋体"/>
                <w:b/>
                <w:bCs/>
                <w:color w:val="000000"/>
                <w:kern w:val="0"/>
                <w:sz w:val="20"/>
                <w:szCs w:val="20"/>
              </w:rPr>
              <w:t>.</w:t>
            </w:r>
            <w:r>
              <w:rPr>
                <w:rFonts w:ascii="宋体" w:hAnsi="宋体" w:eastAsia="宋体" w:cs="宋体"/>
                <w:color w:val="000000"/>
                <w:kern w:val="0"/>
                <w:sz w:val="20"/>
                <w:szCs w:val="20"/>
              </w:rPr>
              <w:t>增加水厂、泵站、场站等市政设施调查和测量的技术要求；5.补充地下管线三维可视化的要求。</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住房城乡建设部工程勘察与测量标准化技术委员会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北京市测绘设计研究院等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228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市政工程勘察规范CJJ56-2012</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适用于新建、改建和扩建市政工程的岩土工程勘察。</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与《工程测量通用规范》等全文强制性工程规范配套；2.增加关于综合管廊、输水管线、河道堤岸道路、城市广场与公共绿地等市政工程的规定；3.增加综合管廊工程、输水管线、河道堤岸道路、广场与绿地等的勘察要求和内容；4.修订勘察报告主要内容，补充针对地下岩土风险、抗浮安全、更新改造环境相互影响等内容；5.增加基础设施更新改造、韧性城市建设、绿色低碳技术应用的相关勘察技术要求。</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住房城乡建设部工程勘察与测量标准化技术委员会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北京市勘察设计研究院有限公司等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210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城市道路照明设计标准CJJ45-2015</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适用于新建、扩建和改建的城市道路及与道路相关场所的照明设计。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与《城市道路交通设施设计规范》GB50688统筹协调；2.完善不同城市道路照明的照明功率密度限值；3.提升关于道路照明功率密度限值要求；4.完善LED照明、可再生能源应用相关技术要求；5.对道路照明产品选择原则等技术内容进行调整，补充照明灯器具能效要求；6.新增城市道路照明数字化和智能化系统、多功能灯杆、直流供电等新型照明技术要求；7.增加城市地下道路照明相关要求。</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住房城乡建设部道路与桥梁标准化技术委员会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中国建筑科学研究院有限公司等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234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城市道路照明工程施工及验收规程CJJ89-2012</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适用于10kV及以下城市道路照明工程的施工及验收。</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与《城市道路照明设计标准》修订内容统筹协调；2.补充各种新施工工艺的施工要求、接零和接地保护等安全保护内容；3.修改更新路灯控制器技术指标、开关灯天然光照度要求；4.“路灯安装”增加“多功能灯杆”的安装要求；5.更新LED道路照明灯具技术参数要求并补充其它核心技术指标。</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住房城乡建设部道路与桥梁标准化技术委员会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北京市城市照明管理中心等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802"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城市地下道路工程设计规范CJJ221-2015</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适用于城市地下道路工程设计。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新增防灾设计中对地下道路水灾的考虑，包括内部积水监测、预警和洞口交通管控等工程技术规定、以及隧道机电设施设备对防水灾的技术要求等；2.新增防灾设计多点进出系统性、地下车库联络道等新类型地下道路的防火灾救援与疏散等技术规定；3.增加对小客车专用地下道路的超高车辆的预防和容错车道等技术要求；4.新增地下道路洞口、隧道内应急停车港湾等防撞设施的技术要求；5.补充弱电系统中的数字智能化新技术的应用。</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住房城乡建设部道路与桥梁标准化技术委员会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上海市政工程设计研究总院（集团）有限公司等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74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地下工程渗漏治理技术规程JGJ/T212-2010</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适用于地下工程渗漏的治理。</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与《建筑与市政工程防水通用规范》等全文强制性工程规范配套；2.根据结构形式和渗漏程度，制订渗漏措施的基础，对不同类型的地下工程细化措施进行修订；3.增加渗漏检测章节，对检测手段、探测仪器和检测方法提出技术要求；4.补充新材料、新技术和新工艺的技术要求等。</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住房城乡建设部建筑维护加固与房地产标准化技术委员会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中国建筑科学研究院有限公司等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42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生活垃圾渗沥液膜生物反应处理系统技术标准CJJ/T264-2017</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适用于各类生活垃圾处理设施产生的渗沥液膜生物反应处理系统的建设、运行与维护等。</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主要修订内容：1.完善不同处理设施产生的渗沥液处理工艺；2.增加相关环境指标要求；3.增加信息化相关要求。</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住房城乡建设部市容环境卫生标准化技术委员会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华中科技大学等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76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城镇排水系统电气与智能化工程技术标准CJJ/T120-2018</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适用于新建、扩建和改建的无压埋地塑料排水管道工程的设计、施工及验收</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在原《城镇排水系统电气与自动化工程技术标准》基础上进行修订；2.根据排水行业数字化进程，补充完善智慧化相关的条文；3.结合“3060双碳目标”对排水行业提出的要求，增加低碳节能、资源利用的电气与自动化控制等条文；4.补充电气、自动化控制及信息管理系统的运行维护技术要求。</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住房城乡建设部市政给水排水标准化技术委员会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上海市城市建设设计研究总院（集团）有限公司等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82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埋地塑料排水管道工程技术规程CJJ143-2010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适用于城镇排水管道非开挖修复更新工程的设计、施工及验收。</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与《城乡排水工程项目规范》等全文强制性工程规范配套；2.根据选定管道种类，修订管道连接方法，进一步保证管道连接可靠性，减少污水内渗外漏；3.根据排水管道应用场景及效果，以及建材绿色发展方向，修改完善“厚壁实壁管”等的要求；4.修改完善塑料管道局部、整体、结构壁结构稳定性的核算。</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住房城乡建设部市政给水排水标准化技术委员会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住房和城乡建设部科技与产业化发展中心等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282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城镇排水管道非开挖修复更新工程技术规程CJJ/T210-2014</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适用于城镇排水管道非开挖修复更新工程的设计、施工及验收。</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与《城乡排水工程项目规范》等全文强制性工程规范配套；2.进一步细化和完善原位固化内衬法（CIPP）的原材料和内衬软管的技术要求，增加热塑成型内衬法PVC-U材料、喷筑法用水泥基材料、局部修复用CIPP材料和不锈钢快速锁材料等的技术要求；3.增加热塑成型内衬法、水泥基材料喷筑法、CIPP点位修复技术和不锈钢快速锁技术等的适用条件和选择依据及内衬壁厚设计方法；4.增加热塑成型内衬法、水泥基材料喷筑法、原位固化法点位修复技术和不锈钢快速锁技术等技术的施工要求并补充完善相关内容；5.完善原位固化法材料的力学指标要求，主控项目增加管壁密实性测试要求和材料长期性能指标要求。</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住房城乡建设部市政给水排水标准化技术委员会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中山大学等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288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城镇给水管道非开挖修复更新工程技术规程CJJ/T244-2016</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适用于城镇给水管道非开挖修复更新工程的设计、施工及验收。</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与《城市给水工程项目规范》等全文强制性工程规范配套；2.进一步细化和完善原位固化内衬法（CIPP）的原材料和内衬软管的技术要求，增加原位固化材料内衬管的长期性能要求，增加热塑成型内衬法PVC-U材料和纤维增强软管材料的技术要求；3.细化管道检测方法和技术要求，增加检测内容和要求；4.增加热塑成型内衬法和纤维增强软管法内衬壁厚设计方法；5.增加热塑成型内衬法、纤维增强软管内衬法等技术的施工要求；6.提高原位固化法材料的力学指标要求，主控项目增加管壁密实性测试要求和材料长期性能指标要求，同时增加热塑成型内衬法和纤维增强软管内衬法的质量验收要求。</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住房城乡建设部市政给水排水标准化技术委员会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中国城镇供水排水协会等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80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城镇供水水质在线监测技术标准CJJ/T 271-2017</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适用于城镇供水水质在线监测系统的规划设计、安装验收、运行维护及数字化管理。</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与《城市给水工程项目规范》等全文强制性工程规范配套；2.增加、修订供水水质在线监测指标及技术要求；3.结合智慧水务发展，对在线监测数据精度、频率等数据质量要求进行规定；4.结合近年来在线监测设备国产化进程，新增和完善相应技术要求。</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住房城乡建设部市政给水排水标准化技术委员会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中国城市规划设计研究院等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56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城镇供热管网工程施工及验收规范CJJ28-2014</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适用于采用明挖、暗挖、顶管、定向钻等施工工艺，并符合下列参数的城镇供热管网工程的施工及验收。</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主要修订内容：1.与《供热工程项目规范》等全文强制性工程规范配套；2.增加盾构法、综合管廊等施工方法和敷设方式；3.增加长输供热管网的施工内容；4.对分部分项工程进行调整等。</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住房城乡建设部供热标准化技术委员会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北京市热力集团有限责任公司等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90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城镇供热系统抢修技术规程CJJ203-2013</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适用于包括热源、长输管网、市政供热管网、热力站、楼内及户内供热系统的抢修。</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与《供热工程项目规范》等全文强制性工程规范配套；2.增加综合管廊中供热管道的抢修内容；3.增加长输供热管网的抢修内容；4.抢修时的安全保障增加对次生灾害的检查等相关要求；5.增加对被抢修管道、设备等进行后期评估及继续使用的相关规定。</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住房城乡建设部供热标准化技术委员会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北京市热力集团有限责任公司等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26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温和地区居住建筑节能设计标准JGJ475-2019</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局部</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适用于温和地区新建、扩建和改建居住建筑的节能设计。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主要修订内容：1.修正温和地区居住建筑外围护结构热工性能参数限值；2.温和A区居住建筑体型系数进行修正；3.修正建筑围护结构热工性能权衡判断相关参数。</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住房城乡建设部建筑环境与节能标准化技术委员会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云南省建设投资控股集团有限公司等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208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建筑排水塑料管道工程技术规程CJJ/T29-2010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适用于建筑高度不大于100m的新建、改建和扩建的民用建筑、工业建筑的室内外排水系统、一般屋面雨水排水和家用空调机组凝结水排水的塑料管道工程的设计、施工及验收。</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与《建筑给水排水与节水通用规范》等全文强制性工程规范配套；2.修订建筑排水塑料管道管材类型及主要物理力学性能、S或SDR系列壁厚尺寸；3.修订塑料排水立管的最大设计排水能力；4.增加承压类塑料管道技术指标及应用技术规定；5.增加塑料管道降低噪声措施。</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住房城乡建设部建筑给水排水标准化技术委员会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华东建筑集团股份有限公司等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653"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公共洗浴场所排水热能回收利用系统工程技术标准</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制订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适用于新建、扩建和改建的洗浴废水热能回收利用系统的设计、施工、验收及维护。</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主要技术内容:总则、术语、材料与设备、设计、施工、验收、运行与维护等。</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住房城乡建设部建筑给水排水标准化技术委员会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待定</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260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建筑同层排水工程技术规程CJJ232-2016</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适用于新建、扩建和改建的建筑同层排水工程的设计、施工、验收及维护。</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与《建筑给水排水与节水通用规范》等全文强制性工程规范配套；2.修订建筑同层排水系统的坡度要求，管道连接质量、灌水检查方式和措施；3.完善有橡胶圈密封的不同种类的材料的连接方式，存水弯接管的管径及存水弯与卫生器具之间的距离要求；4.增加同层排水地漏与面层防水层的长效结合功能要求，结构层防水的疏堵结合条款，以及管道穿越地下室外墙时采用防止热胀冷缩变形的技术措施；5.增加同层排水系统管材管件抗热胀冷缩的塑性指标要求和垫层内管材管件材料的强度分配要求。</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住房城乡建设部建筑给水排水标准化技术委员会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中国建筑金属结构协会等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086"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建筑与市政工程智慧工地统一标准</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制订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适用于房屋建筑与市政基础设施工程相关方进行智慧工地管理平台和智慧工地监管平台建设、应用、技术管理和运维等工作。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主要技术内容：总则、术语和定义、基本规定、智慧工地应用系统、智慧工地支撑系统、实施与运维保障。</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住房城乡建设部信息技术应用标准化委员会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中国建筑股份有限公司等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2026年6月</w:t>
            </w:r>
          </w:p>
        </w:tc>
      </w:tr>
      <w:tr>
        <w:tblPrEx>
          <w:tblCellMar>
            <w:top w:w="0" w:type="dxa"/>
            <w:left w:w="108" w:type="dxa"/>
            <w:bottom w:w="0" w:type="dxa"/>
            <w:right w:w="108" w:type="dxa"/>
          </w:tblCellMar>
        </w:tblPrEx>
        <w:trPr>
          <w:trHeight w:val="120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建筑与市政工程智慧工地基础数据标准（替代JGJ/T204-2010）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制订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适用于房屋建筑工程和市政基础设施工程智慧工地管理平台的基础数据管理。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主要技术内容：总则、术语、基本规定、数据标准、数据管理等。</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住房城乡建设部信息技术应用标准化委员会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广联达科技股份有限公司等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2026年6月</w:t>
            </w:r>
          </w:p>
        </w:tc>
      </w:tr>
      <w:tr>
        <w:tblPrEx>
          <w:tblCellMar>
            <w:top w:w="0" w:type="dxa"/>
            <w:left w:w="108" w:type="dxa"/>
            <w:bottom w:w="0" w:type="dxa"/>
            <w:right w:w="108" w:type="dxa"/>
          </w:tblCellMar>
        </w:tblPrEx>
        <w:trPr>
          <w:trHeight w:val="183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建筑与市政工程智慧工地数据应用标准</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制订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2"/>
                <w:sz w:val="20"/>
                <w:szCs w:val="20"/>
                <w:u w:val="none"/>
                <w:lang w:val="en-US" w:eastAsia="zh-CN" w:bidi="ar-SA"/>
              </w:rPr>
            </w:pPr>
            <w:bookmarkStart w:id="0" w:name="_GoBack"/>
            <w:r>
              <w:rPr>
                <w:rFonts w:hint="eastAsia" w:ascii="宋体" w:hAnsi="宋体" w:eastAsia="宋体" w:cs="宋体"/>
                <w:i w:val="0"/>
                <w:iCs w:val="0"/>
                <w:color w:val="auto"/>
                <w:kern w:val="0"/>
                <w:sz w:val="20"/>
                <w:szCs w:val="20"/>
                <w:u w:val="none"/>
                <w:lang w:val="en-US" w:eastAsia="zh-CN" w:bidi="ar"/>
              </w:rPr>
              <w:t>适用于房屋建筑工程和市政基础设施工程智慧工地数据的应用管理。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主要技术内容：总则，基本规定，智慧工地采集方式要求，采集数据要求，数据更新要求，数据加工、存储、处理方式，数据的共享应用要求，数据汇总分析要求及智慧工地应用效果测评方法要求等。</w:t>
            </w:r>
            <w:bookmarkEnd w:id="0"/>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住房城乡建设部信息技术应用标准化委员会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中国建筑业协会等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2026年6月</w:t>
            </w:r>
          </w:p>
        </w:tc>
      </w:tr>
      <w:tr>
        <w:tblPrEx>
          <w:tblCellMar>
            <w:top w:w="0" w:type="dxa"/>
            <w:left w:w="108" w:type="dxa"/>
            <w:bottom w:w="0" w:type="dxa"/>
            <w:right w:w="108" w:type="dxa"/>
          </w:tblCellMar>
        </w:tblPrEx>
        <w:trPr>
          <w:trHeight w:val="161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建筑与市政工程智慧工地组网技术标准</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制订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适用于智慧工地建设中，现场及政府工程监管的网络通信技术对涉及到的各类通信网络设施的建设基本要求。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主要技术内容：总则、术语、基本规定、总体要求、施工现场私有网建设、公共通信网络建设、政府监管端网络建设、网络基础设施建设要求、网络建设安全要求等。</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住房城乡建设部信息技术应用标准化委员会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中国联合网络通信有限公司等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2026年6月</w:t>
            </w:r>
          </w:p>
        </w:tc>
      </w:tr>
      <w:tr>
        <w:tblPrEx>
          <w:tblCellMar>
            <w:top w:w="0" w:type="dxa"/>
            <w:left w:w="108" w:type="dxa"/>
            <w:bottom w:w="0" w:type="dxa"/>
            <w:right w:w="108" w:type="dxa"/>
          </w:tblCellMar>
        </w:tblPrEx>
        <w:trPr>
          <w:trHeight w:val="164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建筑与市政工程智慧工地视频系统技术标准标准（替代JGJ/T292-2012和JGJ/T434-2018）</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制订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适用于房屋及市政工程建设过程可视化数字监管技术的实施、检验验收、监管与数字成果等应用。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主要技术内容：总则、术语、基本规定、技术要求、检验与验收、可视化数字监管应用、融合BIM的数字成果、运维管理等。</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住房城乡建设部信息技术应用标准化委员会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住房城乡建设部信息中心等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2026年6月</w:t>
            </w:r>
          </w:p>
        </w:tc>
      </w:tr>
      <w:tr>
        <w:tblPrEx>
          <w:tblCellMar>
            <w:top w:w="0" w:type="dxa"/>
            <w:left w:w="108" w:type="dxa"/>
            <w:bottom w:w="0" w:type="dxa"/>
            <w:right w:w="108" w:type="dxa"/>
          </w:tblCellMar>
        </w:tblPrEx>
        <w:trPr>
          <w:trHeight w:val="56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（三）产品标准</w:t>
            </w:r>
          </w:p>
        </w:tc>
      </w:tr>
      <w:tr>
        <w:tblPrEx>
          <w:tblCellMar>
            <w:top w:w="0" w:type="dxa"/>
            <w:left w:w="108" w:type="dxa"/>
            <w:bottom w:w="0" w:type="dxa"/>
            <w:right w:w="108" w:type="dxa"/>
          </w:tblCellMar>
        </w:tblPrEx>
        <w:trPr>
          <w:trHeight w:val="168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额定电压0.6/1kV铜芯塑料绝缘预制分支电力电缆JG/T147-2002</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适用于0.6/1kV及以下供电干线使用的预制分支电缆，也适用于公路隧道、桥梁用照明分支线路及其它类似用途的预制分支电缆。</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修改预制分支电缆主干电缆与分支电缆对应型号及技术要求、阻燃类别和耐火等级表示方法；2.调整预制分支电缆主干电缆导体截面范围；3.规定不同导体应符合的技术要求；4.明确分支连接体的阻燃特性和耐火特性应与本体电缆相同；5.增加多芯预制分支电缆分支连接体内绝缘层浸水耐压型式试验项目等。</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住房城乡建设部建筑电气标准化技术委员会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中国建筑标准设计研究院有限公司等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144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泡沫混凝土JG/T266-2011</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适用于工业与民用建筑物、构筑物的保温隔热、基层垫层、基坑填充等部位所使用的现浇泡沫混凝土及其制品。</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增加泡沫混凝土制品的抗裂、耐水性能等指标；2.增加基坑充填现浇泡沫混凝土的凝结时间、1d强度、3d强度等早期性能指标；3.修订附录A中的表A.1，泡沫剂的发泡倍数、泌水量等指标；4.修订附录B中泡沫混凝土干密度等级与强度的关系。</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住房城乡建设部建筑结构标准化技术委员会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中国建筑科学研究院有限公司等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120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水泥砂浆和混凝土用天然火山灰质材料JG/T315-2011</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适用于用作水泥砂浆和混凝土的天然火山灰质材料。</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主要修订内容：1.修订天然火山灰质材料有效碱含量技术指标要求；</w:t>
            </w:r>
            <w:r>
              <w:rPr>
                <w:rFonts w:ascii="宋体" w:hAnsi="宋体" w:eastAsia="宋体" w:cs="宋体"/>
                <w:color w:val="000000"/>
                <w:kern w:val="0"/>
                <w:sz w:val="20"/>
                <w:szCs w:val="20"/>
              </w:rPr>
              <w:t>2</w:t>
            </w:r>
            <w:r>
              <w:rPr>
                <w:rFonts w:hint="eastAsia" w:ascii="宋体" w:hAnsi="宋体" w:eastAsia="宋体" w:cs="宋体"/>
                <w:color w:val="000000"/>
                <w:kern w:val="0"/>
                <w:sz w:val="20"/>
                <w:szCs w:val="20"/>
              </w:rPr>
              <w:t>.修订天然火山灰质材料活性氧化物含量技术指标要求；</w:t>
            </w:r>
            <w:r>
              <w:rPr>
                <w:rFonts w:ascii="宋体" w:hAnsi="宋体" w:eastAsia="宋体" w:cs="宋体"/>
                <w:color w:val="000000"/>
                <w:kern w:val="0"/>
                <w:sz w:val="20"/>
                <w:szCs w:val="20"/>
              </w:rPr>
              <w:t>3</w:t>
            </w:r>
            <w:r>
              <w:rPr>
                <w:rFonts w:hint="eastAsia" w:ascii="宋体" w:hAnsi="宋体" w:eastAsia="宋体" w:cs="宋体"/>
                <w:color w:val="000000"/>
                <w:kern w:val="0"/>
                <w:sz w:val="20"/>
                <w:szCs w:val="20"/>
              </w:rPr>
              <w:t>.完善标准中的其他试验方法；</w:t>
            </w:r>
            <w:r>
              <w:rPr>
                <w:rFonts w:ascii="宋体" w:hAnsi="宋体" w:eastAsia="宋体" w:cs="宋体"/>
                <w:color w:val="000000"/>
                <w:kern w:val="0"/>
                <w:sz w:val="20"/>
                <w:szCs w:val="20"/>
              </w:rPr>
              <w:t>3</w:t>
            </w:r>
            <w:r>
              <w:rPr>
                <w:rFonts w:hint="eastAsia" w:ascii="宋体" w:hAnsi="宋体" w:eastAsia="宋体" w:cs="宋体"/>
                <w:color w:val="000000"/>
                <w:kern w:val="0"/>
                <w:sz w:val="20"/>
                <w:szCs w:val="20"/>
              </w:rPr>
              <w:t>.完善标准中的其他技术要求。</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住房城乡建设部建筑结构标准化技术委员会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中国建筑科学研究院有限公司等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120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混凝土用粒化电炉磷渣粉JG/T317-2011</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适用于用作混凝土矿物掺合料的粒化电炉磷渣粉。</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修订粒化电炉磷渣粉的活性指数试验方法中的胶砂配合比及活性指数要求；2.修订粒化电炉磷渣粉的流动度比试验方法中的胶砂配合比及流动度比要求；3.修订粒化电炉磷渣粉的五氧化二磷含量要求；4.完善标准中的其他试验方法及技术要求。</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住房城乡建设部建筑结构标准化技术委员会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中国建筑科学研究院有限公司等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168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土木工程用玻璃纤维增强筋JG/T406-2013</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适用于隧道、边坡和基坑的锚固支护，盾构工作井的围护结构，连续配筋混凝土路面和桥面板结构等土木工程用玻璃纤维增强筋。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补充规格在φ10以下筋材的相关内容；2.补充纤维增强筋材料性能要求，如吸水率、固化度、纤维体积含量；3.调整及补充纤维增强筋力学性能要求，如剪切性能、混凝土结构中的粘结性能；4.更新纤维增强筋耐碱性及老化性能要求；5.增加纤维增强筋弯曲部分最小内弯直径的要求；6.增加箍筋的规范要求和质量控制。</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住房城乡建设部建筑结构标准化技术委员会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江苏海川新材料科技有限公司等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96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混凝土用复合掺合料JG/T486-2015</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适用于混凝土用复合矿物掺合料的生产和检验。</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主要修订内容：1.增加沸石粉、镍矿渣、硅锰渣粉、锂渣粉等矿物掺合料组分，定义功能型复合掺合料；2.增加新的功能型复合掺合料的技术指标要求；3.增加新的试验方法。</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住房城乡建设部建筑结构标准化技术委员会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中国建筑科学研究院有限公司等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96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建筑结构用高强度厚钢板</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制订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适用于制造高层建筑结构、大跨度结构及其他重要建筑结构用厚度40mm-150mm的Q500GJ、Q550GJ、Q620GJ、Q690GJ热轧钢板。</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主要技术内容：尺寸、外形、重量及允许偏差、技术要求、试验方法、检验规则。</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住房城乡建设部建筑结构标准化技术委员会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清华大学等</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120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居住区智能化系统配置与技术要求CJ/T174-2003</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适用于居住区智能化系统的设计和实施，可作为建设智能化居住区选择系统与子系统的技术依据。</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主要修订内容：1.修改完善智能化居住区等相关定义；2.完善居住区智能化系统结构优化和系统功能；3.更新智能化系统建设要求和技术要求的；4.完善各有关子系统内容。</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住房城乡建设部信息技术应用标准化技术委员会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住房和城乡建设部科技与产业化发展中心等</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168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城市户外广告设施巡检监管信息系统CJ/T532-2018</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适用于城市户外广告设施巡检监管信息系统的设计、开发、应用以及数据交换等。</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巡检监管信息系统中的标识分类、设施状态、评价及技术规范和户外广告设施设置编制体系有机结合，实现规划、监管、运营一体化；2.分类标准与《城市户外广告和招牌设施技术标准》CJJ/T149-2021协调，并将已成熟运用的新技术、新媒体类广告纳入；3.增加与智慧城市、智慧城管等宏观层面数据平台衔接的相关内容。</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住房城乡建设部信息技术应用标准化技术委员会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江苏省住房和城乡建设厅城管局等</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96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城市公共汽、电车候车亭CJ/T107-2013</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适用于城市公共汽、电车候车亭。</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主要修订内容：1.更新术语和定义；2.对候车亭分类进行细化；3.根据现有相关标准以及居民高品质候车需求，从智能化、无障碍化等层面完善候车亭一般要求。                        </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住房城乡建设部道路与桥梁标准化技术委员会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中国城市公共交通协会等</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144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土壤固化外加剂CJ/T486-2015</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适用于无机类、有机高分子类、有机无机复合类、离子类和生物酶类土壤固化外加剂的生产及检验。</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新增土壤固化外加剂范围，并根据固化剂应用现状进行调整相关技术指标；2.增删相关定义，并对其分类进行细化；3.新增规范性引用文件；在环保方面也按照相关标准提高要求，增加非可溶性重金属离子含量等环保要求。</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住房城乡建设部道路与桥梁标准化技术委员会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北京建筑材料科学研究总院有限公司等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120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城市桥梁缆索用钢丝CJ/T495-2016</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适用于城市桥梁工程中的缆索用光面钢丝、镀锌钢丝、锌-5%铝-混合稀土合金镀层钢丝和环氧涂层钢丝，其他土木工程用钢丝可参照执行。</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主要修订内容：1.修订钢丝的分类和标记方法，以及钢丝原材料一般要求；2.补充钢丝力学性能及疲劳性能要求和钢丝性能试验方法；3.增加钢丝检验规则等内容。</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住房城乡建设部道路与桥梁标准化技术委员会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上海市政工程设计研究总院(集团)有限公司等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96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高密度聚乙烯护套钢丝拉索CJ/T504-2016</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适用于城市桥梁用拉索。</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主要修订内容：1.修订拉索及锚具构造，以及拉索规格及产品标记方法；2.补充完善原材料性能要求，以及拉索及锚具制作要求；3.增加拉索及锚具的性能要求及检测试验方法等。</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住房城乡建设部道路与桥梁标准化技术委员会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上海市政工程设计研究总院(集团)有限公司等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72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城市桥梁用钢阻尼装置</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制订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适用于有减隔震需求的城市桥梁。</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主要技术内容：分类、结构及型号、技术要求、试验方法、检验规则等，并列出部分规格产品的几何尺寸和力学参数。</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住房城乡建设部道路与桥梁标准化技术委员会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上海市政工程设计研究总院(集团)有限公司等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192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智能变频调速给水设备CJ/T352-2010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适用于工作压力不大于2.5MPa、水温不大于80℃的生活给水系统用智能变频调速给水设备。</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增加使用智能变速泵结构形式的具体要求；2.增加固定频率运行功能、自动休眠与唤醒、防水锤、预约运行等功能；3.增加防水淹报警停机等保护功能；4.增加“当用户设置消毒设施时,在设备水泵进水口处应预留消毒设施的接口”的具体要求；5.增加不用独立电气控制柜的集成智能式结构型式；6.修订控制柜防护等级要求；7.根据所引用标准的更新换版,对部分引用标准的名称进行相应更新。</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住房城乡建设部建筑给水排水标准化技术委员会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青岛三利集团有限公司等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96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超声波水表CJ/T434-2013</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适用于使用超声波时差法进行流量测量,并符合 GB/T 778.1-2007、GB/T 778.3一2007规定的冷水水表和热水水表。</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主要修订内容:1.修订显示装置技术要求；2.完善数据存储要求；3.增加电磁兼容要求。</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住房城乡建设部建筑给水排水标准化技术委员会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三川智慧科技股份有限公司等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72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无负压静音管中泵给水设备CJ/T440-2013</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适用于各类生活、生产二次供水系统中使用的无负压静音管中泵给水设备。</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主要修订内容：1.增加无负压静音管中泵给水设备变频器部装防护等级；2.调整无负压静音管中泵给水设备控制柜防护等级；3.增加全变频控制方法。</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住房城乡建设部建筑给水排水标准化技术委员会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厦门海源泵业有限公司等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144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外墙内保温板JG/T159-2004</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适用于居住建筑外墙内保温板。</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增加新材料的术语和定义；2.修改分类，按保温层材料分类和按内保温板面板材料分类；3.增加新的保温材料、新的内保温板面层材料的相关要求；4.删除淘汰产品的性能要求，列出新增产品的指标要求；5.增加保温材料导热系数、尺寸稳定性、垂直于板面方向的抗拉强度、甲醛释放量、石棉物相、TVOC含量等相关性能。</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住房城乡建设部建筑制品与构配件标准化技术委员会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北京建筑材料检验研究院股份有限公司等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96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建筑铝合金型材用聚酰胺隔热条JG/T174-2014</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适用于幕墙门窗用隔热铝合金型材的隔热材料。</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主要修订内容：1.增加隔热产品种类；2.修订完善多空腔和异形隔热材料的检测方法及技术参数；3.增加与断桥隔热铝型材使用安全相关的技术参数；4.统一标准中的技术参数单位。</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住房城乡建设部建筑制品与构配件标准化技术委员会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中国建筑金属结构协会等</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168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建筑外窗气密、水密、抗风压性能现场检测方法JG/T211-2007</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适用于已安装的建筑外窗气密、水密及抗风压性能的现场检测，检测对象除建筑外窗本身外还应包括其安装连接部位。</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调整建筑外窗气密性能检测的加压程序；2.调整建筑外窗水密性能检测的加压程序，提高水密性能判定的标准；3.增加判断渗透部位的检测法，对室内已装修完成的建筑外窗拟增加无损检测方法；4.调整外窗现场检测水密性的淋水量要求，修改水密性能结果判定方法；5.调整建筑外窗抗风压性能检测步骤和判定原则；6.增加气囊检测法。</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住房城乡建设部建筑制品与构配件标准化技术委员会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中国建筑科学研究院有限公司等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168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建筑门用提升推拉五金系统JG/T308-2011</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适用于建筑门用提升推拉五金系统。</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提高碳素钢镀锌、锌合金镀锌耐腐蚀性指标上限，根据使用需求不同做出分级；2.增加铝合金阳极氧化，碳素钢、锌合金、铝合金等基材电泳涂漆或喷粉或喷漆等表面处理的中性盐雾试验要求，并对指标做出分级；3.提高膜厚度及附着力要求，增加表面处理为电泳涂漆、喷粉的湿式附着力要求；4.修改完善耐蚀性、膜厚度及附着力的试验方法；5.修改完善反复启闭性能及试验方法；6.修改完善提升推拉五金系统等术语和定义。</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住房城乡建设部建筑制品与构配件标准化技术委员会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中国建筑金属结构协会等</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96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自动门用智能控制系统JG/T310-2011</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适用于人行自动门用安全访问控制系统。</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主要修订内容：1.修订系统构成、系统功能及性能要求；2.增加智能化设备选型要求、传输方式要求、供电、防雷与接地要求、系统安全性、可靠性、电磁兼容性、环境适应性要求等。</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住房城乡建设部建筑制品与构配件标准化技术委员会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中国建筑标准设计研究院有限公司等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120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建筑装饰用石材蜂窝复合板JG/T328-2011</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适用于建筑工程的室内外装饰装修，包括超高层建筑幕墙及其他装饰用石材蜂窝板。</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主要修订内容：1.补充基材表面处理新工艺；2.补充石材厚度、表面处理工艺；3.修改安装连接件连接方式；4.修改热工性能技术参数；5.修改力学性能及计算等。</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住房城乡建设部建筑制品与构配件标准化技术委员会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深圳市新山幕墙技术咨询有限公司等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120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金属装饰保温板JG/T 360-2012</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适用于民用建筑墙体和屋面装饰的金属装饰保温板。</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主要修订内容：1.修改规范性引用文件，确定GB/T 1452、GB 8624和GB/T 13448最新版的适用性；2.修改保温材料分类；3.修改外观质量、尺寸允许偏差等物理性能；4.调整保温材料导热系数为产品传热系数，增加燃烧性能分类；5.增加粘贴式金属装饰保温板抗风压等系统要求。</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住房城乡建设部建筑制品与构配件标准化技术委员会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中国国检测试控股集团股份有限公司等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96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建筑用菱镁装饰板JG/T414-2013</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适用于室内装饰装修工程，不适用于长期处于潮湿的场所。</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修改术语和定义；2.一般要求中增加硫酸镁、玄武岩纤维的要求；3.修改氯离子溶出量、游离甲醛释放量、抗折强度，增加产烟毒性危险分级和可浸出重金属；4.修改试件尺寸及数量、抗折强度试验方法。</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住房城乡建设部建筑制品与构配件标准化技术委员会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中国菱镁行业协会等</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144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建筑及地下设施用蓄光型发光涂料JG/T446-2014</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适用于建筑物及构筑物内外及地下工程的蓄光型发光涂料。</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增加隧道用蓄能发光涂料产品分类，并提出相关评价指标与方法；同时提出隧道现场检测方法；2.增加漫反射系数等相关光学指标，从而全面评价蓄光型发光涂料蓄光后的照度、亮度以及均匀度；3.增加颜色评价指标以及改进耐沾污性试验评价方法；4.通过对目前蓄光型发光涂料的质量评价，以及冬季昼夜时间的实际情况，提出更为合理的余辉时间指标。</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住房城乡建设部建筑制品与构配件标准化技术委员会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中国国检测试控股集团股份有限公司等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96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墙体用界面处理剂JG/T468-2015</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适用于改善砂浆层与普通混凝土、加气混凝土等室内墙体材料基面粘结性能的合成树脂乳液类界面处理剂。</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主要修订内容：1.修改规范性引用文件；2.完善测试方法和基材；3.补充完善产品种类、检测项目及技术指标。</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住房城乡建设部建筑制品与构配件标准化技术委员会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中国国检测试控股集团股份有限公司等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72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预制混凝土保温外墙板用金属拉结件</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制订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适用于预制混凝土夹心保温外墙板用不锈钢板式、针式、夹式、桁架式拉结件产品和预制混凝土反打保温外墙板用金属拉结件产品。</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主要技术内容：材料、构造及性能要求，试验方法，出厂检验和型式检验。</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住房城乡建设部建筑制品与构配件标准化技术委员会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中建研科技股份有限公司等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96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洗扫车CJ/T418-2012</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适用于洗扫车产品。</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主要修订内容：1.修改作业噪声限值；2.修改洗扫车基本参数；3.增加作业时语音提示要求；4.修改垃圾箱及水箱要求；5.修改洗扫净率、作业噪声等测试方法。</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住房城乡建设部市容环境卫生标准化技术委员会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长沙中联重科环境产业有限公司等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120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生活垃圾除臭剂技术要求CJ/T516-2017</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适用于掩蔽或消减生活垃圾收集、运输、处理和处置过程所产生的恶臭的除臭剂。</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主要修订内容：1.除臭剂分类删除“化学除臭剂”；2.性能指标删除“甲硫醇、甲硫醚”项目，删除除臭率指标，增加“臭气浓度”项目；3.安全性指标增加“急性眼刺激”，修订指标、优化检测方法。</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住房城乡建设部市容环境卫生标准化技术委员会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宜昌市固废处置管理中心等</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96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白蚁防治监测装置</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制订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适用于白蚁防治监测装置。</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主要技术内容：要求、试验方法、检验规则。</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住房城乡建设部建筑维护加固与房地产标准化技术委员会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全国白蚁防治中心等</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96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城镇污水厂工艺运行智能监控信息系统</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制订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适用于以生物处理技术为主体工艺、日处理规模可达数十吨至数十万吨的城镇污水处理厂。</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主要技术内容：型号、组成、工作条件、技术要求、试验方法、检验规则等。</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住房城乡建设部市政给水排水标准化技术委员会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广州市市政工程设计研究总院有限公司等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96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一体化智能截流井</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制订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适用于城镇和农村排水防涝及黑臭水体治理工程中使用的一体化智能截流井的制造和检验。</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主要技术内容：分类与标记、组成设备和部件、产品技术要求、试验方法、检验规则。</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住房城乡建设部市政给水排水标准化技术委员会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中国城市建设研究院有限公司等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72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城镇给水应急处理装置通用技术要求</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制订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适用于应急给水处理装置。</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主要技术内容：分类和标记、系统组成、使用条件、要求、试验方法、检验规则。</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住房城乡建设部市政给水排水标准化技术委员会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中国城市建设研究院有限公司等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72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供水管网漏水检测相关仪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制订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适用于供水管网漏水检测相关仪。</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主要技术内容：型号、原理、配置与使用条件，要求，试验方法，检验规则。</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住房城乡建设部市政给水排水标准化技术委员会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中国市政工程中南设计研究总院有限公司等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72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城市内涝预警和综合调度系统</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制订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适用于已建、在建和拟建的城市排水防涝工程。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主要技术内容：一般要求、系统架构与功能配置、调试验收、运行维护。</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住房城乡建设部市政给水排水标准化技术委员会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株洲南方阀门股份有限公司等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72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市政排水管道雷达检测仪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制订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适用于城市地下排水管道本体结构和周围隐伏缺陷检测。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主要技术内容：总体要求、功能性要求、技术指标要求、数据采集规定、数据存储格式规、数据实时处理要求、仪器性能和稳定性检测规定。</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住房城乡建设部市政给水排水标准化技术委员会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北京排水集团有限责任公司等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72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市政排水管道封堵气囊</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制订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适用于DN 300~DN 2200范围内的市政排水管道封堵气囊。</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主要技术内容：分类、要求、试验、检验规则。</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住房城乡建设部市政给水排水标准化技术委员会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北京城市管理科技协会等</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96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城镇给水用承插柔性接口钢管</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制订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适用于公称直径DN100～DN1800、工作压力不大于1.6MPa、工作温度为0℃～50℃的给水用承插柔性接口钢管的生产、制造及检验。</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主要技术内容：分类和标记、材料、要求、试验方法、型式试验、检验规则。</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住房城乡建设部市政给水排水标准化技术委员会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中国建筑金属结构协会等</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96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Φ5.5m～Φ7m土压平衡盾构机（软土）CJ/T 284-2008</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宋体" w:hAnsi="宋体" w:eastAsia="宋体" w:cs="宋体"/>
                <w:color w:val="000000"/>
                <w:kern w:val="0"/>
                <w:sz w:val="20"/>
                <w:szCs w:val="20"/>
              </w:rPr>
            </w:pPr>
            <w:r>
              <w:rPr>
                <w:rFonts w:ascii="宋体" w:hAnsi="宋体" w:eastAsia="宋体" w:cs="宋体"/>
                <w:color w:val="000000"/>
                <w:kern w:val="0"/>
                <w:sz w:val="20"/>
                <w:szCs w:val="20"/>
              </w:rPr>
              <w:t>适用于在软土、粘土、砂土中运用的Φ5.5m～Φ7m土压平衡盾构机。</w:t>
            </w:r>
            <w:r>
              <w:rPr>
                <w:rFonts w:hint="eastAsia" w:ascii="宋体" w:hAnsi="宋体" w:eastAsia="宋体" w:cs="宋体"/>
                <w:color w:val="000000"/>
                <w:kern w:val="0"/>
                <w:sz w:val="20"/>
                <w:szCs w:val="20"/>
              </w:rPr>
              <w:br w:type="textWrapping"/>
            </w:r>
            <w:r>
              <w:rPr>
                <w:rFonts w:ascii="宋体" w:hAnsi="宋体" w:eastAsia="宋体" w:cs="宋体"/>
                <w:color w:val="000000"/>
                <w:kern w:val="0"/>
                <w:sz w:val="20"/>
                <w:szCs w:val="20"/>
              </w:rPr>
              <w:t>主要修订内容：1.统一专用术语和名词，补充和完善相关定义；2.增加“真空吸盘系统”相关规定；3.增加“喂片机”相关规定。</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住房城乡建设部城市轨道交通标准化技术委员会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上海隧道工程有限公司等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96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城市轨道交通浮置板橡胶隔振器CJ/T285-2008</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适用于城市轨道交通浮置板隔振系统中的橡胶隔振器。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主要修订内容：1.结合新发布的标准统一原有术语和定义；2.修订隔振器零部件及材料的参数指标和试验测试方法；3.增加隔振器型式试验内容的详细规定。</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住房城乡建设部城市轨道交通标准化技术委员会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中国船舶集团有限公司第七一一研究所等</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96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城市轨道交通轨道橡胶减振器CJ/T286-2008</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适用于城市轨道交通轨道隔振的橡胶减振器。</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主要修订内容：1.修订标准中铁件、橡胶原料的性能指标和表面防护措施的要求；2.修订减振器的总体性能指标及相应的试验方法；3.增加细化不同使用工况下橡胶减振器的疲劳试验条件。</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住房城乡建设部城市轨道交通标准化技术委员会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中国船舶集团有限公司第七一一研究所等</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96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热量表检定装置CJ/T357-2010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适用于流动介质为水的热量表检定装置。</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主要修订内容：1.更新引用标准进行；2.完善流量检测系统不确定度评定；3.完善温差检测系统不确定度评定，增加温度检测不确定度评定；4.明确不同检定方法的用途和工作原理。</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住房城乡建设部供热标准化技术委员会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住房和城乡建设部信息中心等</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72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通风空调风口JG/T14-2010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适用于通风空调系统中的各类出风口和进风口。</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主要修订内容：1.风口检测及性能要求与CFD技术的结合；2.与热源等结合的风口的技术要求。</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住房城乡建设部建筑环境与节能标准化技术委员会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中国建筑科学研究院有限公司等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96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铜铝复合柱翼型散热器JG/T220-2016</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适用于工业与民用建筑以热水为热媒的供暖系统。</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主要修订内容：1.修订集中供暖系统及独立热源分户供暖系统工作压力；2.完善散热器标准散热量；3.增加金属热强度；4.修订铜管壁厚、胀接质量的剪应力值。</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住房城乡建设部建筑环境与节能标准化技术委员会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中国建筑金属结构协会等</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120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射流诱导机组JG/T259-2009</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适用于大空间建筑（如车库、会展场馆、大型工业厂房等）通风空调系统所采用的具有射流诱导功能的空调机组、射流风机等。</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主要修订内容：1.补充射流诱导机组的能耗指标及性能评价的方法；2.增加诱导风量、包络面的试验方法；3.完善射流核心区长度、诱导比测试和计算方法。</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住房城乡建设部建筑环境与节能标准化技术委员会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中国建筑科学研究院有限公司等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120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供冷供热用蓄能设备技术条件JG/T299-2010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适用于空调供冷用盘管式蓄冰设备、封装式蓄冰设备、高温相变蓄冷设备、水蓄冷装置和空调供热用水蓄热装置、一体化蓄热设备，电蓄热等蓄能设备。</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主要修订内容：1.增加电蓄热设备相关技术条件；2.更新相变蓄能设备材料要求； 3.补充蓄热设备的测试方法。</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住房城乡建设部建筑环境与节能标准化技术委员会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中国建筑科学研究院有限公司等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96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建筑工程室内环境现场检测仪器JG/T345-2011</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适用于建筑工程领域内对室内空气中甲醛或氨浓度进行现场定量检测的检测仪器。</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主要修订内容：1.增加样品富集方法及设备；2.增加样品现场解析条件及要求；3,增加便携式气相色谱仪现场检测的性能要求。</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住房城乡建设部建筑环境与节能标准化技术委员会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河南省建筑科学研究院有限公司等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72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风机过滤器机组JG/T388-2012</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适用于风机过滤器机组的制造和检测。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主要修订内容：1.调整设备能耗指标要求；2.增加部分性能参数；3.调整噪声等参数测试方法。</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住房城乡建设部建筑环境与节能标准化技术委员会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中国建筑科学研究院有限公司等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120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空调冷凝热回收设备JG/T390-2012</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适用于工业与民用建筑中采用电动机驱动的蒸汽压缩式冷水（热泵）机组的冷凝热回收设备，也适用于房间空气调节器以及单元式空气调节器的冷凝热回收设备。</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主要修订内容：1.修订冷凝热回收设备的性能系数限值；2.修订名义工况与设备性能工况参数的设置；3.增加非卫生热水应用场合的相关规定。</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住房城乡建设部建筑环境与节能标准化技术委员会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湖南大学等</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96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通风器JG/T391-2012</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适用于民用建筑室内通风换气用通风器。</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主要修订内容：1.修订通风器的净化性能和测试方法；2.完善通风器的能效指标及测试计算方法；3.修订通风器的噪声相关内容，以及无动力通风器的防雨、自然通风量等性能指标和测试方法。</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住房城乡建设部建筑环境与节能标准化技术委员会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中国建筑科学研究院有限公司等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120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风量调节阀（替代JG/T436-2014）</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适用于建筑通风与空调系统中风量调节阀的生产及检验。</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在原标准《建筑通风风量调节阀》JG/T436-2014基础上修订；2.修订定风量阀控制精度、控制器反应时间等性能试验方法；3.增加止回阀开启角度测试方法；4.补充组合式风量调节阀执行机构及叶片性能及试验方法，以及风量调节阀最大工作压差测试方法。</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住房城乡建设部建筑环境与节能标准化技术委员会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中国建筑科学研究院有限公司等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96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建筑室内用发光二极管(LED)照明灯具JG/T467-2014</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适用于建筑室内所用LED照明灯具的产品标准，规定了此类应用的产品的安全、性能、智能控制、测试评价规程等要求。</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主要修订内容：1.修订规范性引用文件；2.修订电磁兼容性要求；3.修订灯具效能相关内容。</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住房城乡建设部建筑环境与节能标准化技术委员会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赛尔富电子有限公司等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72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暖通空调系统数字控制器</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制订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适用于民用建筑暖通空调智能控制系统用数字控制器。</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主要技术内容：分类与标记、技术要求、试验方法、检验规则。</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住房城乡建设部建筑环境与节能标准化技术委员会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中国建筑科学研究院有限公司等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192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保温装饰板外墙外保温系统材料JG/T287-2013</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适用于新建、扩建、改建及既有建筑节能改造的民用建筑用保温装饰板外墙外保温系统材料。</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修订术语和定义，增加锚固件、填缝材料等术语,扩大标准的产品适用范围；2.结合工程现状和超低能耗等建筑对于装饰板的要求修订分类；3.增加系统抗风荷载性能、保温材料的性能要求等,增加真空绝热板保温装饰板的性能要求；4.修订系统的单点锚固力、水蒸气透过性能，装饰面层性能等试验方法；5.依据要求和试验方法的变化，修改规范性引用文件。</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住房城乡建设部建筑环境与节能标准化技术委员会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中国国检测试控股集团股份有限公司等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96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建筑用聚氨酯硬泡复合保温板JG/T314-2012</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适用于在工业与民用建筑中使用的聚氨酯硬泡复合保温板。</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主要修订内容：1.与《建筑防火通用规范》等全文强制性工程规范配套；2.修订规范性引用文件、表1、表4、表5中的燃烧性能指标；2.修订吸水率、尺寸稳定性等指标；3.增加新型聚氨酯复合板类型和技术指标。</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住房城乡建设部建筑环境与节能标准化技术委员会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中国建筑科学研究院有限公司等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96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57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建筑塔式起重机智能系统技术要求</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制订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适用于房屋建筑与市政基础设施工程施工现场的建筑塔式起重机智能管理系统建设、应用和管理。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主要技术内容：总则、术语和定义、基本规定、功能与要求、运维与要求等。</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住房城乡建设部信息技术应用标准化委员会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中国建筑股份有限公司等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2025年12月</w:t>
            </w:r>
          </w:p>
        </w:tc>
      </w:tr>
      <w:tr>
        <w:tblPrEx>
          <w:tblCellMar>
            <w:top w:w="0" w:type="dxa"/>
            <w:left w:w="108" w:type="dxa"/>
            <w:bottom w:w="0" w:type="dxa"/>
            <w:right w:w="108" w:type="dxa"/>
          </w:tblCellMar>
        </w:tblPrEx>
        <w:trPr>
          <w:trHeight w:val="64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二、标准翻译</w:t>
            </w:r>
          </w:p>
        </w:tc>
      </w:tr>
      <w:tr>
        <w:tblPrEx>
          <w:tblCellMar>
            <w:top w:w="0" w:type="dxa"/>
            <w:left w:w="108" w:type="dxa"/>
            <w:bottom w:w="0" w:type="dxa"/>
            <w:right w:w="108" w:type="dxa"/>
          </w:tblCellMar>
        </w:tblPrEx>
        <w:trPr>
          <w:trHeight w:val="84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云计算基础设施工程技术标准GB/T51399-2019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 主要内容与中文版相同。</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中国通信企业协会通信工程建设分会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上海邮电设计咨询研究院有限公司</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84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通信管道与通道工程设计标准GB50373-2019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 主要内容与中文版相同。</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中国通信企业协会通信工程建设分会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中讯邮电咨询设计院有限公司</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84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通信管道工程施工及验收标准GB/T50374-2018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 主要内容与中文版相同。</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中国通信企业协会通信工程建设分会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中讯邮电咨询设计院有限公司</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88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光传送网（OTN）工程技术标准GB/T51398-2019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 主要内容与中文版相同。</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中国通信企业协会通信工程建设分会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中讯邮电咨询设计院有限公司</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72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汽车加油加气加氢站技术标准GB50156-2021</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 主要内容与中文版相同。</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中国石油化工集团有限公司</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中国石化工程建设有限公司等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1018"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石油化工装置防雷设计规范GB50650-2011（2022年版）</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 主要内容与中文版相同。</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中国石油化工集团有限公司</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中国石化工程建设有限公司等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72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油气回收处理设施技术标准GB/T50759-2022</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 主要内容与中文版相同。</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中国石油化工集团有限公司</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中石化广州工程有限公司等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72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工业设备及管道防腐蚀工程技术标准GB/T50726-2023</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 主要内容与中文版相同。</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中国石油和化工勘察设计协会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上海富晨化工有限公司等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72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橡胶工厂职业安全卫生设计标准GB/T50643-2018</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 主要内容与中文版相同。</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中国石油和化工勘察设计协会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中国化学工业桂林工程有限公司等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48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非织造布工厂技术</w:t>
            </w:r>
            <w:r>
              <w:rPr>
                <w:rFonts w:hint="eastAsia" w:ascii="宋体" w:hAnsi="宋体" w:eastAsia="宋体" w:cs="宋体"/>
                <w:color w:val="000000"/>
                <w:kern w:val="0"/>
                <w:sz w:val="20"/>
                <w:szCs w:val="20"/>
                <w:lang w:val="en-US" w:eastAsia="zh-CN"/>
              </w:rPr>
              <w:t>标准</w:t>
            </w:r>
            <w:r>
              <w:rPr>
                <w:rFonts w:hint="eastAsia" w:ascii="宋体" w:hAnsi="宋体" w:eastAsia="宋体" w:cs="宋体"/>
                <w:color w:val="000000"/>
                <w:kern w:val="0"/>
                <w:sz w:val="20"/>
                <w:szCs w:val="20"/>
              </w:rPr>
              <w:t>GB50514-2020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 主要内容与中文版相同。</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中国纺织工业联合会产业部</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上海市纺织科学研究院有限公司等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736"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服装工厂设计规范GB50705-2012（2023版）</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 主要内容与中文版相同。</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中国纺织工业联合会产业部</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四川省纺织工业设计院等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562"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钢铁企业原料场工程设计标准GB/T50541-2019</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 主要内容与中文版相同。</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中国冶金建设协会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中冶赛迪工程技术股份有限公司等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48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高炉炼铁工程设计规范GB50427-2015</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 主要内容与中文版相同。</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中国冶金建设协会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中冶赛迪工程技术股份有限公司等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48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钢铁冶金企业设计防火标准GB50414-2018</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 主要内容与中文版相同。</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中国冶金建设协会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中冶京诚工程技术有限公司等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72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工业电视系统工程设计标准GB/T50115-2019</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 主要内容与中文版相同。</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中国冶金建设协会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中冶京诚工程技术有限公司等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48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钢铁企业节能设计标准GB/T50632-2019</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 主要内容与中文版相同。</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中国冶金建设协会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中冶京诚工程技术有限公司等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661"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钢铁企业冷轧厂废液处理及利用设施工程技术标准GB51383-2019</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 主要内容与中文版相同。</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中国冶金建设协会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中冶南方工程技术有限公司等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48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铁矿球团工程设计标准GB/T50491-2018</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 主要内容与中文版相同。</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中国冶金建设协会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中冶长天国际工程有限责任公司等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1024"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镍冶炼厂工艺设计标准GB51388-2020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 主要内容与中文版相同。</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中国有色金属工业工程建设标准规范管理处</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中国恩菲工程技术有限公司等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72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锂冶炼厂工艺设计标准GB/T51382-2019</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 主要内容与中文版相同。</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中国有色金属工业工程建设标准规范管理处</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中国恩菲工程技术有限公司等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72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氧化铝厂工艺设计标准GB/T50530-2022</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 主要内容与中文版相同。</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中国有色金属工业工程建设标准规范管理处</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沈阳铝镁设计研究院有限公司等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72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锡冶炼厂工艺设计标准GB51412-2020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 主要内容与中文版相同。</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中国有色金属工业工程建设标准规范管理处</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昆明有色冶金设计研究院股份公司等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72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有色金属矿山排土场设计标准GB50421-2018</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 主要内容与中文版相同。</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中国有色金属工业工程建设标准规范管理处</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长沙有色冶金设计研究院有限公司等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72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有色金属工业总图规划及运输设计标准GB50544-2022</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 主要内容与中文版相同。</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中国有色金属工业工程建设标准规范管理处</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昆明有色冶金设计研究院股份公司等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72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烟气脱硫工艺设计标准GB51284-2018</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 主要内容与中文版相同。</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中国有色金属工业工程建设标准规范管理处</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中国恩菲工程技术有限公司等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72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有色金属企业节水设计标准GB51414-2020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 主要内容与中文版相同。</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中国有色金属工业工程建设标准规范管理处</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中国恩菲工程技术有限公司等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72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金属矿山土地复垦工程设计标准GB51411-2020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 主要内容与中文版相同。</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中国有色金属工业工程建设标准规范管理处</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昆明有色冶金设计研究院股份公司等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72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非煤矿山采矿术语标准GB/T51339-2018</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 主要内容与中文版相同。</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中国有色金属工业工程建设标准规范管理处</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中国恩菲工程技术有限公司等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72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金属非金属矿山充填工程技术标准GB/T51450-2022</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 主要内容与中文版相同。</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国家建筑材料工业标准定额总站</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矿冶科技集团有限公司等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48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泡沫灭火系统技术标准GB50151-2021</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 主要内容与中文版相同。</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应急管理部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国家消防救援局</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应急管理部天津消防研究所等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72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建筑防火封堵应用技术标准GB/T51410-2020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 主要内容与中文版相同。</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应急管理部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国家消防救援局</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应急管理部天津消防研究所等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48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煤化工工程设计防火标准GB51428-2021</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 主要内容与中文版相同。</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应急管理部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国家消防救援局</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应急管理部天津消防研究所等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1236"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自动跟踪定位射流灭火系统技术标准GB51427-2021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 主要内容与中文版相同。</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应急管理部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国家消防救援局</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应急管理部上海消防研究所等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1026"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火灾自动报警系统施工及验收标准GB50166-2019</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 主要内容与中文版相同。</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应急管理部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国家消防救援局</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应急管理部沈阳消防研究所等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1146"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消防应急照明和疏散指示系统技术标准GB51309-2018</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 主要内容与中文版相同。</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应急管理部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国家消防救援局</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应急管理部沈阳消防研究所等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72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室外给水设计标准GB50013-2018</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 主要内容与中文版相同。</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住房城乡建设部市政给水排水标准化技术委员会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上海市政工程设计研究总院（集团）有限公司等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72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室外排水设计标准GB50014-2021</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 主要内容与中文版相同。</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住房城乡建设部市政给水排水标准化技术委员会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上海市政工程设计研究总院（集团）有限公司等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1548"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海绵城市建设评价标准GB/T51345-2018</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 主要内容与中文版相同。</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住房城乡建设部市政给水排水标准化技术委员会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中国建设科技集团股份有限公司等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72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农村生活污水处理工程技术标准GB/T51347-2019</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 主要内容与中文版相同。</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住房城乡建设部市政给水排水标准化技术委员会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中国科学院生态环境研究中心等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72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建筑与小区雨水控制及利用工程技术规范GB50400-2016</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 主要内容与中文版相同。</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住房城乡建设部建筑给水排水标准化技术委员会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中国建筑设计研究院有限公司等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72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建筑中水设计标准GB50336-2018</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 主要内容与中文版相同。</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住房城乡建设部建筑给水排水标准化技术委员会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中国人民解放军军事科学院国防工程研究院等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72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城市综合交通体系规划标准GB/T51328-2018</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 主要内容与中文版相同。</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住房城乡建设部城乡建设专项规划标准化技术委员会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中国城市规划设计研究院等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76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城市绿地规划标准GB/T51346－2019</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 主要内容与中文版相同。</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住房城乡建设部城乡建设专项规划标准化技术委员会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中国城市规划设计研究院等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72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桥梁顶升移位改造技术规范GB/T51256-2017</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 主要内容与中文版相同。</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住房城乡建设部道路与桥梁标准化技术委员会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上海市城市建设设计研究总院（集团）有限公司等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72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城镇综合管廊监控与报警系统工程技术标准GB/T51274-2017</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 主要内容与中文版相同。</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住房城乡建设部道路与桥梁标准化技术委员会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上海市政工程设计研究总院（集团）有限公司等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72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钢围堰工程技术标准GB/T 51295-2018</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 主要内容与中文版相同。</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住房城乡建设部道路与桥梁标准化技术委员会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广州市市政集团有限公司等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72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沉管法隧道设计标准GB/T 51318-2019</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 主要内容与中文版相同。</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住房城乡建设部道路与桥梁标准化技术委员会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中铁第六勘察设计院集团有限公司等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72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城市地下综合管廊运行维护及安全技术标准GB51354-2019</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 主要内容与中文版相同。</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住房城乡建设部道路与桥梁标准化技术委员会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中冶京诚工程技术有限公司等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72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城市客运交通枢纽设计标准GB/T51402-2021</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 主要内容与中文版相同。</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住房城乡建设部道路与桥梁标准化技术委员会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北京市市政工程设计研究总院有限公司等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72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太阳能供热采暖工程技术标准GB50495-2019</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 主要内容与中文版相同。</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住房城乡建设部建筑环境与节能标准化技术委员会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中国建筑科学研究院有限公司等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72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建筑节能工程施工质量验收标准GB50411-2019</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 主要内容与中文版相同。</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住房城乡建设部建筑环境与节能标准化技术委员会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中国建筑科学研究院有限公司等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72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城市古树名木养护和复壮工程技术规范GB/T51168-2016</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 主要内容与中文版相同。</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住房城乡建设部风景园林标准化技术委员会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中国城市建设研究院有限公司等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72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城镇供热管网设计标准CJJ/T34-2022</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 主要内容与中文版相同。</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住房城乡建设部供热标准化技术委员会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北京市煤气热力工程设计院有限公司等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66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三、国际标准</w:t>
            </w:r>
          </w:p>
        </w:tc>
      </w:tr>
      <w:tr>
        <w:tblPrEx>
          <w:tblCellMar>
            <w:top w:w="0" w:type="dxa"/>
            <w:left w:w="108" w:type="dxa"/>
            <w:bottom w:w="0" w:type="dxa"/>
            <w:right w:w="108" w:type="dxa"/>
          </w:tblCellMar>
        </w:tblPrEx>
        <w:trPr>
          <w:trHeight w:val="120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建筑和土木工程—韧性设计的原则、框架和指南—第1部分：适应气候变化</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制订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适用于新建和改造建筑和土木工程未来气候变化提供韧性设计的原则、框架和指导。</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主要内容包括：目录、前言、范围、规范性引用文件、术语和定义、原则、框架、识别气候影响驱动因素的变化、资产韧性极限及适应策略的决策、监控和优化、拆解、附录等。</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ISO/TC59/建筑和土木工程国内技术对口单位</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中国建筑标准设计研究院有限公司等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20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热泵热水器综合性能测试与评价—第3部分：生活热水和空调冷热水联合供应热泵热水机组</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制订</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适用于通过电动压缩机制取热水或冷水、可同时用于生活热水供应和房间空调水供应的空气-水热泵机组。</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主要内容包括:术语和定义、分类与标记、一般要求、要求、试验方法、检验规则、标志、包装、运输和贮存等。</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ISO/TC86/SC6制冷和空气调节/空调器及热泵的试验和评定国内技术归口单位</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中国建筑科学研究院有限公司等</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60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四、专项工作</w:t>
            </w:r>
          </w:p>
        </w:tc>
      </w:tr>
      <w:tr>
        <w:tblPrEx>
          <w:tblCellMar>
            <w:top w:w="0" w:type="dxa"/>
            <w:left w:w="108" w:type="dxa"/>
            <w:bottom w:w="0" w:type="dxa"/>
            <w:right w:w="108" w:type="dxa"/>
          </w:tblCellMar>
        </w:tblPrEx>
        <w:trPr>
          <w:trHeight w:val="96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工程建设规范与标准技术协调及质量审核（2024年度）</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和《关于深化工程建设标准化工作改革的意见》工作部署，贯彻落实国家改革发展各项战略方针和政策措施，适应国家工程建设领域行政监管和技术管理需求，开展2024年度工程建设规范和工程建设标准技术协调、调研、论证、质量审核等工作。</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住房和城乡建设部标准定额研究所</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72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工程建设标准定额专项经费管理及绩效管理（2024年度）</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开展2024年度财政专项经费预算管理，工程建设规范和标准编制项目合同签订及专项经费支出和管理，年度项目支出绩效自评及绩效评价等工作。</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住房和城乡建设部标准定额研究所</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72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工程建设标准化年度发展研究报告（2024年度）</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跟踪国际标准化机构和国外相关领域标准化机构的标准化工作动态，分析相关国际标准和国外标准。编制2023年度工程建设标准化发展研究报告。</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住房和城乡建设部标准定额研究所</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120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城乡建设专项规划标准复审及技术审核（2024年度）</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城乡建设专项规划行政监管和技术管理需求，开展标准审查、协调、调研、技术咨询等工作；结合相应团体标准发布信息，对现行城乡建设专项规划标准进行梳理并复审，提出整合、精简、转化建议。</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住房和城乡建设部标准定额研究所</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中国城市规划设计研究院</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120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工程勘察与测量标准复审及技术审核（2024年度）</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建筑工程质量安全行政监管和技术管理需求，开展标准审查、协调、调研、技术咨询等工作；结合相应团体标准发布信息，对现行工程勘察与测量标准进行梳理并复审，提出整合、精简、转化建议。</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住房和城乡建设部标准定额研究所</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建设综合勘察研究设计院有限公司</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96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建筑设计标准复审及技术审核（2024年度）</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建筑工程质量安全行政监管和技术管理需求，开展标准审查、协调、调研、技术咨询等工作；结合相应团体标准发布信息，对现行建筑设计标准进行梳理并复审，提出整合、精简、转化建议。</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住房和城乡建设部标准定额研究所</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中国建筑标准设计研究院有限公司</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120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建筑地基基础标准复审及技术审核（2024年度）</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建筑工程质量安全行政监管和技术管理需求，开展标准审查、协调、调研、技术咨询等工作；结合相应团体标准发布信息，对现行建筑地基基础标准进行梳理并复审，提出整合、精简、转化建议。</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住房和城乡建设部标准定额研究所</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建研地基基础工程有限责任公司</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120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建筑结构（抗震）标准复审及技术审核（2024年度）</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建筑工程质量安全行政监管和技术管理需求，开展标准审查、协调、调研、技术咨询等工作；结合相应团体标准发布信息，对现行建筑结构（抗震）标准进行梳理并复审，提出整合、精简、转化建议。</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住房和城乡建设部标准定额研究所</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中建研科技股份有限公司</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120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建筑给水排水标准复审及技术审核（2024年度）</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建筑工程质量安全行政监管和技术管理需求，开展标准审查、协调、调研、技术咨询等工作；结合相应团体标准发布信息，对现行建筑给水排水标准进行梳理并复审，提出整合、精简、转化建议。</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住房和城乡建设部标准定额研究所</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中国建筑设计研究院有限公司</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120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建筑环境与节能标准复审及技术审核（2024年度）</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建筑工程质量安全行政监管和技术管理需求，开展标准审查、协调、调研、技术咨询等工作；结合相应团体标准发布信息，对现行建筑环境与节能标准进行梳理并复审，提出整合、精简、转化建议。</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住房和城乡建设部标准定额研究所</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中国建筑科学研究院有限公司</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96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建筑电气标准复审及技术审核（2024年度）</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建筑工程质量安全行政监管和技术管理需求，开展标准审查、协调、调研、技术咨询等工作；结合相应团体标准发布信息，对现行建筑电气标准进行梳理并复审，提出整合、精简、转化建议。</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住房和城乡建设部标准定额研究所</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中国建筑标准设计研究院有限公司</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120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建筑工程质量标准复审及技术审核（2024年度）</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建筑工程质量安全行政监管和技术管理需求，开展标准审查、协调、调研、技术咨询等工作；结合相应团体标准发布信息，对现行建筑工程质量标准进行梳理并复审，提出整合、精简、转化建议。</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住房和城乡建设部标准定额研究所</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中国建筑股份有限公司</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120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建筑施工安全标准复审及技术审核（2024年度）</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建筑工程质量安全行政监管和技术管理需求，开展标准审查、协调、调研、技术咨询等工作；结合相应团体标准发布信息，对现行建筑施工安全标准进行梳理并复审，提出整合、精简、转化建议。</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住房和城乡建设部标准定额研究所</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中国建筑科学研究院有限公司建筑机械化研究分院</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120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建筑维护加固与房地产标准复审及技术审核（2024年度）</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建筑工程质量安全行政监管和技术管理需求，开展标准审查、协调、调研、技术咨询等工作；结合相应团体标准发布信息，对现行建筑维护加固与房地产标准进行梳理并复审，提出整合、精简、转化建议。</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住房和城乡建设部标准定额研究所</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上海市房地产科学研究院（上海市住宅修缮工程质量检测中心）</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120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市政给水排水标准复审及技术审核（2024年度）</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市政工程质量安全行政监管和技术管理需求，开展标准审查、协调、调研、技术咨询等工作；结合相应团体标准发布信息，对现行市政给水排水标准进行梳理并复审，提出整合、精简、转化建议。</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住房和城乡建设部标准定额研究所</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中国城市建设研究院有限公司</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120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道路与桥梁标准复审及技术审核（2024年度）</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市政工程质量安全行政监管和技术管理需求，开展标准审查、协调、调研、技术咨询等工作；结合相应团体标准发布信息，对现行道路与桥梁标准进行梳理并复审，提出整合、精简、转化建议。</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住房和城乡建设部标准定额研究所</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北京市市政工程设计研究总院有限公司</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96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燃气标准复审及技术审核（2024年度）</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市政工程质量安全行政监管和技术管理需求，开展标准审查、协调、调研、技术咨询等工作；结合相应团体标准发布信息，对现行燃气标准进行梳理并复审，提出整合、精简、转化建议。</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住房和城乡建设部标准定额研究所</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中国市政工程华北设计研究总院有限公司</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96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供热标准复审及技术审核（2023年度）</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市政工程质量安全行政监管和技术管理需求，开展标准审查、协调、调研、技术咨询等工作；结合相应团体标准发布信息，对现行供热标准进行梳理并复审，提出整合、精简、转化建议。</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住房和城乡建设部标准定额研究所</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中国城市建设研究院有限公司</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120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市容环境卫生标准复审及技术审核（2024年度）</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市政工程质量安全行政监管和技术管理需求，开展标准审查、协调、调研、技术咨询等工作；结合相应团体标准发布信息，对现行市容环境卫生标准进行梳理并复审，提出整合、精简、转化建议。</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住房和城乡建设部标准定额研究所</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上海市环境工程设计科学研究院有限公司</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96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风景园林标准复审及技术审核（2024年度）</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市政工程质量安全行政监管和技术管理需求，开展标准审查、协调、调研、技术咨询等工作；结合相应团体标准发布信息，对现行风景园林标准进行梳理并复审，提出整合、精简、转化建议。</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住房和城乡建设部标准定额研究所</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中国城市建设研究院有限公司</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120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城市轨道交通标准复审及技术审核（2024年度）</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市政工程质量安全行政监管和技术管理需求，开展标准审查、协调、调研、技术咨询等工作；结合相应团体标准发布信息，对现行城市轨道交通标准进行梳理并复审，提出整合、精简、转化建议。</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住房和城乡建设部标准定额研究所</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中国城市规划设计研究院</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120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信息技术应用标准复审及技术审核（2024年度）</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住房城乡建设信息化行政监管和技术管理需求，开展标准审查、协调、调研、技术咨询等工作；结合相应团体标准发布信息，对现行信息技术应用标准进行梳理并复审，提出整合、精简、转化建议。</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住房和城乡建设部标准定额研究所</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住房和城乡建设部信息中心</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120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建筑制品与构配件标准复审及技术审核（2024年度）</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建筑工程质量安全行政监管和技术管理需求，开展标准审查、协调、调研、技术咨询等工作；结合相应团体标准发布信息，对现行建筑制品与构配件标准进行梳理并复审，提出整合、精简、转化建议。</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住房和城乡建设部标准定额研究所</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中国建筑标准设计研究院有限公司</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120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工程建设国家标准复审（消防工程部分，2024年度）</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消防工程质量安全行政监管和技术管理需求，开展标准审查、协调、调研、技术咨询等工作；结合相应团体标准发布信息，对现行消防工程标准进行梳理并复审，提出整合、精简、转化建议。</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住房城乡建设部、国家消防救援局</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住房和城乡建设部建筑节能与科技司、国家消防救援局</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住房和城乡建设部建设工程消防标准化技术委员会、应急管理部天津消防研究所</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96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工程建设国家标准复审（水利工程部分，2024年度）</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水利工程质量安全行政监管和技术管理需求，开展标准审查、协调、调研、技术咨询等工作；结合相应团体标准发布信息，对现行水利工程标准进行梳理并复审，提出整合、精简、转化建议。</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水利部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水利部国际合作与科技司</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水利部交通运输部国家能源局南京水利科学研究院</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96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工程建设国家标准复审（公路工程部分，2024年度）</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公路工程质量安全行政监管和技术管理需求，开展标准审查、协调、调研、技术咨询等工作；结合相应团体标准发布信息，对现行公路工程标准进行梳理并复审，提出整合、精简、转化建议。</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交通运输部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交通运输部公路局</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中国工程建设标准化协会公路分会</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96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工程建设国家标准复审（水运工程部分，2024年度）</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水运工程质量安全行政监管和技术管理需求，开展标准审查、协调、调研、技术咨询等工作；结合相应团体标准发布信息，对现行水运工程标准进行梳理并复审，提出整合、精简、转化建议。</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交通运输部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交通运输部水运局</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中交水运规划设计院有限公司</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96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工程建设国家标准复审（农业工程部分，2024年度）</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农业工程质量安全行政监管和技术管理需求，开展标准审查、协调、调研、技术咨询等工作；结合相应团体标准发布信息，对现行农业工程标准进行梳理并复审，提出整合、精简、转化建议。</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农业农村部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农业农村部计划财务司</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农业农村部规划设计研究院</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96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工程建设国家标准复审（通信工程部分，2024年度）</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通信工程质量安全行政监管和技术管理需求，开展标准审查、协调、调研、技术咨询等工作；结合相应团体标准发布信息，对现行通信工程标准进行梳理并复审，提出整合、精简、转化建议。</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工业和信息化部信息通信发展司</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中国通信企业协会</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96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工程建设国家标准复审（电子工程部分，2024年度）</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电子工程质量安全行政监管和技术管理需求，开展标准审查、协调、调研、技术咨询等工作；结合相应团体标准发布信息，对现行电子工程标准进行梳理并复审，提出整合、精简、转化建议。</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中国电子技术标准化研究院电子工程标准定额站</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中国电子技术标准化研究院</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96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工程建设国家标准复审（化工工程部分，2024年度）</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化工工程质量安全行政监管和技术管理需求，开展标准审查、协调、调研、技术咨询等工作；结合相应团体标准发布信息，对现行化工工程标准进行梳理并复审，提出整合、精简、转化建议。</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中国石油和化工勘察设计协会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中国石油和化工勘察设计协会</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120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工程建设国家标准复审（有色金属工程部分，2024年度）</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有色金属工程质量安全行政监管和技术管理需求，开展标准审查、协调、调研、技术咨询等工作；结合相应团体标准发布信息，对现行有色金属工程标准进行梳理并复审，提出整合、精简、转化建议。</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中国有色金属工业工程建设标准规范管理处</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中国有色工程有限公司</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120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工程建设国家标准复审（石油天然气工程部分，2024年度）</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石油天然气工程质量安全行政监管和技术管理需求，开展标准审查、协调、调研、技术咨询等工作；结合相应团体标准发布信息，对现行石油天然气工程标准进行梳理并复审，提出整合、精简、转化建议。</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国家能源局</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中国石油天然气集团有限公司</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中国石油天然气股份有限公司规划总院</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120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工程建设国家标准复审（石油化工工程部分，2024年度）</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石油化工工程质量安全行政监管和技术管理需求，开展标准审查、协调、调研、技术咨询等工作；结合相应团体标准发布信息，对现行石油化工工程标准进行梳理并复审，提出整合、精简、转化建议。</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中国石油化工集团有限公司</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中国石油化工股份有限公司</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96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工程建设国家标准复审（冶金工程部分，2024年度）</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冶金工程质量安全行政监管和技术管理需求，开展标准审查、协调、调研、技术咨询等工作；结合相应团体标准发布信息，对现行冶金工程标准进行梳理并复审，提出整合、精简、转化建议。</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中国冶金建设协会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中国冶金建设协会</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96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工程建设国家标准复审（轻工工程部分，2024年度）</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轻工工程质量安全行政监管和技术管理需求，开展标准审查、协调、调研、技术咨询等工作；结合相应团体标准发布信息，对现行轻工工程标准进行梳理并复审，提出整合、精简、转化建议。</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中国轻工业联合会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中国轻工业工程建设协会</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96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工程建设国家标准复审（建材工程部分，2024年度）</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建材工程质量安全行政监管和技术管理需求，开展标准审查、协调、调研、技术咨询等工作；结合相应团体标准发布信息，对现行建材工程标准进行梳理并复审，提出整合、精简、转化建议。</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国家建筑材料工业标准定额总站</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中国建筑材料工业规划研究院</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96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工程建设国家标准复审（纺织工程部分，2024年度）</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纺织工程质量安全行政监管和技术管理需求，开展标准审查、协调、调研、技术咨询等工作；结合相应团体标准发布信息，对现行纺织工程标准进行梳理并复审，提出整合、精简、转化建议。</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中国纺织工业联合会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中国纺织经济研究中心</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120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工程建设国家标准复审（医疗卫生工程部分，2024年度）</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医疗卫生工程质量安全行政监管和技术管理需求，开展标准审查、协调、调研、技术咨询等工作；结合相应团体标准发布信息，对现行医疗卫生工程标准进行梳理并复审，提出整合、精简、转化建议。</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国家卫生健康委</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国家卫生健康委规划发展与信息化司</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中国建筑节能协会（绿色医院专业委员会）</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96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工程建设国家标准复审（林业和草原工程部分，2024年度）</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林业工程质量安全行政监管和技术管理需求，开展标准审查、协调、调研、技术咨询等工作；结合相应团体标准发布信息，对现行林业工程标准进行梳理并复审，提出整合、精简、转化建议。</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国家林业和草原局</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国家林业和草原局规划财务司</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国家林业和草原局调查规划设计院</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96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工程建设国家标准复审（广电工程部分，2024年度）</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广电工程质量安全行政监管和技术管理需求，开展标准审查、协调、调研、技术咨询等工作；结合相应团体标准发布信息，对现行广电工程标准进行梳理并复审，提出整合、精简、转化建议。</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国家广播电视总局</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国家广播电视总局规划财务司</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中广电广播电影电视设计研究院</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96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工程建设国家标准复审（煤炭工程部分，2024年度）</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煤炭工程质量安全行政监管和技术管理需求，开展标准审查、协调、调研、技术咨询等工作；结合相应团体标准发布信息，对现行煤炭工程标准进行梳理并复审，提出整合、精简、转化建议。</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国家能源局</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中国煤炭建设协会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中国煤炭建设协会</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96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工程建设国家标准复审（电力工程部分，2024年度）</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电力工程质量安全行政监管和技术管理需求，开展标准审查、协调、调研、技术咨询等工作；结合相应团体标准发布信息，对现行电力工程标准进行梳理并复审，提出整合、精简、转化建议。</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国家能源局</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中国电力企业联合会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中国电力企业联合会标准化中心</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96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工程建设国家标准复审（医药工程部分，2024年度）</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医药工程质量安全行政监管和技术管理需求，开展标准审查、协调、调研、技术咨询等工作；结合相应团体标准发布信息，对现行医药工程标准进行梳理并复审，提出整合、精简、转化建议。</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中国医药工程设计协会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中国医药工程设计协会</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96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工程建设国家标准复审（机械工程部分，2024年度）</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机械工程质量安全行政监管和技术管理需求，开展标准审查、协调、调研、技术咨询等工作；结合相应团体标准发布信息，对现行机械工程标准进行梳理并复审，提出整合、精简、转化建议。</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中国机械工业联合会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中国机械工业勘察设计协会</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96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工程建设国家标准复审（兵器工程部分，2024年度）</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兵器工程质量安全行政监管和技术管理需求，开展标准审查、协调、调研、技术咨询等工作；结合相应团体标准发布信息，对现行兵器工程标准进行梳理并复审，提出整合、精简、转化建议。</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国家国防科技工业局</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中国兵器工业集团有限公司 </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中国兵器工业标准化研究所</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96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工程建设国家标准复审（商贸工程部分，2024年度）</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商贸工程质量安全行政监管和技术管理需求，开展标准审查、协调、调研、技术咨询等工作；结合相应团体标准发布信息，对现行商贸工程标准进行梳理并复审，提出整合、精简、转化建议。</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商务部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中国工程建设标准化协会商贸分会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华商国际工程有限公司</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120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工程建设国家标准复审（粮食仓储和物资储备工程部分，2024年度）</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粮食仓储和物资储备工程质量安全行政监管和技术管理需求，开展标准审查、协调、调研、技术咨询等工作；对现行粮食仓储和物资储备工程建设标准进行梳理并复审，提出整合、精简、转化建议。</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国家粮食和物资储备局</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国家粮食和物资储备局标准质量中心</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国家粮食和物资储备局标准质量中心</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120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工程建设国家标准复审（核工业工程部分，2024年度）</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核工业工程质量安全行政监管和技术管理需求，开展标准审查、协调、调研、技术咨询等工作；结合相应团体标准发布信息，对现行核工业工程标准进行梳理并复审，提出整合、精简、转化建议。</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国家国防科技工业局</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中国核工业集团公司</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中国核工业勘察设计协会</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bl>
    <w:p/>
    <w:sectPr>
      <w:footerReference r:id="rId4" w:type="default"/>
      <w:pgSz w:w="16838" w:h="11906" w:orient="landscape"/>
      <w:pgMar w:top="1134" w:right="1134" w:bottom="1134" w:left="113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35762960"/>
      <w:docPartObj>
        <w:docPartGallery w:val="autotext"/>
      </w:docPartObj>
    </w:sdtPr>
    <w:sdtContent>
      <w:p>
        <w:pPr>
          <w:pStyle w:val="3"/>
          <w:jc w:val="center"/>
        </w:pPr>
        <w:r>
          <w:fldChar w:fldCharType="begin"/>
        </w:r>
        <w:r>
          <w:instrText xml:space="preserve">PAGE   \* MERGEFORMAT</w:instrText>
        </w:r>
        <w:r>
          <w:fldChar w:fldCharType="separate"/>
        </w:r>
        <w:r>
          <w:rPr>
            <w:lang w:val="zh-CN"/>
          </w:rPr>
          <w:t>5</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VjMGYyMDFmOWIxMTk4YjhmZGRjNGNlYTlmZDhlZDkifQ=="/>
  </w:docVars>
  <w:rsids>
    <w:rsidRoot w:val="00B23E3D"/>
    <w:rsid w:val="00126D17"/>
    <w:rsid w:val="001460CF"/>
    <w:rsid w:val="00185157"/>
    <w:rsid w:val="00193031"/>
    <w:rsid w:val="001974CE"/>
    <w:rsid w:val="001F477B"/>
    <w:rsid w:val="002176D4"/>
    <w:rsid w:val="006775B7"/>
    <w:rsid w:val="00804FC0"/>
    <w:rsid w:val="008D0012"/>
    <w:rsid w:val="00934569"/>
    <w:rsid w:val="00A642F0"/>
    <w:rsid w:val="00B23E3D"/>
    <w:rsid w:val="00B3451E"/>
    <w:rsid w:val="00F16A9B"/>
    <w:rsid w:val="00FF1956"/>
    <w:rsid w:val="5383363E"/>
    <w:rsid w:val="67B043CE"/>
    <w:rsid w:val="7EEE77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uiPriority w:val="99"/>
    <w:rPr>
      <w:sz w:val="18"/>
      <w:szCs w:val="18"/>
    </w:rPr>
  </w:style>
  <w:style w:type="character" w:customStyle="1" w:styleId="9">
    <w:name w:val="批注框文本 Char"/>
    <w:basedOn w:val="6"/>
    <w:link w:val="2"/>
    <w:semiHidden/>
    <w:qFormat/>
    <w:uiPriority w:val="99"/>
    <w:rPr>
      <w:sz w:val="18"/>
      <w:szCs w:val="18"/>
    </w:rPr>
  </w:style>
  <w:style w:type="paragraph" w:customStyle="1" w:styleId="10">
    <w:name w:val="font0"/>
    <w:basedOn w:val="1"/>
    <w:uiPriority w:val="0"/>
    <w:pPr>
      <w:widowControl/>
      <w:spacing w:before="100" w:beforeAutospacing="1" w:after="100" w:afterAutospacing="1"/>
      <w:jc w:val="left"/>
    </w:pPr>
    <w:rPr>
      <w:rFonts w:ascii="宋体" w:hAnsi="宋体" w:eastAsia="宋体" w:cs="宋体"/>
      <w:color w:val="000000"/>
      <w:kern w:val="0"/>
      <w:sz w:val="22"/>
    </w:rPr>
  </w:style>
  <w:style w:type="paragraph" w:customStyle="1" w:styleId="11">
    <w:name w:val="font1"/>
    <w:basedOn w:val="1"/>
    <w:uiPriority w:val="0"/>
    <w:pPr>
      <w:widowControl/>
      <w:spacing w:before="100" w:beforeAutospacing="1" w:after="100" w:afterAutospacing="1"/>
      <w:jc w:val="left"/>
    </w:pPr>
    <w:rPr>
      <w:rFonts w:ascii="宋体" w:hAnsi="宋体" w:eastAsia="宋体" w:cs="宋体"/>
      <w:color w:val="000000"/>
      <w:kern w:val="0"/>
      <w:sz w:val="22"/>
    </w:rPr>
  </w:style>
  <w:style w:type="paragraph" w:customStyle="1" w:styleId="12">
    <w:name w:val="font2"/>
    <w:basedOn w:val="1"/>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
    <w:name w:val="font3"/>
    <w:basedOn w:val="1"/>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4">
    <w:name w:val="font4"/>
    <w:basedOn w:val="1"/>
    <w:qFormat/>
    <w:uiPriority w:val="0"/>
    <w:pPr>
      <w:widowControl/>
      <w:spacing w:before="100" w:beforeAutospacing="1" w:after="100" w:afterAutospacing="1"/>
      <w:jc w:val="left"/>
    </w:pPr>
    <w:rPr>
      <w:rFonts w:ascii="宋体" w:hAnsi="宋体" w:eastAsia="宋体" w:cs="宋体"/>
      <w:color w:val="000000"/>
      <w:kern w:val="0"/>
      <w:sz w:val="22"/>
    </w:rPr>
  </w:style>
  <w:style w:type="paragraph" w:customStyle="1" w:styleId="15">
    <w:name w:val="font5"/>
    <w:basedOn w:val="1"/>
    <w:uiPriority w:val="0"/>
    <w:pPr>
      <w:widowControl/>
      <w:spacing w:before="100" w:beforeAutospacing="1" w:after="100" w:afterAutospacing="1"/>
      <w:jc w:val="left"/>
    </w:pPr>
    <w:rPr>
      <w:rFonts w:ascii="宋体" w:hAnsi="宋体" w:eastAsia="宋体" w:cs="宋体"/>
      <w:b/>
      <w:bCs/>
      <w:color w:val="000000"/>
      <w:kern w:val="0"/>
      <w:sz w:val="32"/>
      <w:szCs w:val="32"/>
    </w:rPr>
  </w:style>
  <w:style w:type="paragraph" w:customStyle="1" w:styleId="16">
    <w:name w:val="font6"/>
    <w:basedOn w:val="1"/>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7">
    <w:name w:val="font7"/>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8">
    <w:name w:val="font8"/>
    <w:basedOn w:val="1"/>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9">
    <w:name w:val="font9"/>
    <w:basedOn w:val="1"/>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0">
    <w:name w:val="font10"/>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1">
    <w:name w:val="font11"/>
    <w:basedOn w:val="1"/>
    <w:uiPriority w:val="0"/>
    <w:pPr>
      <w:widowControl/>
      <w:spacing w:before="100" w:beforeAutospacing="1" w:after="100" w:afterAutospacing="1"/>
      <w:jc w:val="left"/>
    </w:pPr>
    <w:rPr>
      <w:rFonts w:ascii="宋体" w:hAnsi="宋体" w:eastAsia="宋体" w:cs="宋体"/>
      <w:color w:val="000000"/>
      <w:kern w:val="0"/>
      <w:sz w:val="20"/>
      <w:szCs w:val="20"/>
      <w:vertAlign w:val="subscript"/>
    </w:rPr>
  </w:style>
  <w:style w:type="paragraph" w:customStyle="1" w:styleId="22">
    <w:name w:val="et6"/>
    <w:basedOn w:val="1"/>
    <w:uiPriority w:val="0"/>
    <w:pPr>
      <w:widowControl/>
      <w:spacing w:before="100" w:beforeAutospacing="1" w:after="100" w:afterAutospacing="1"/>
      <w:jc w:val="left"/>
    </w:pPr>
    <w:rPr>
      <w:rFonts w:ascii="宋体" w:hAnsi="宋体" w:eastAsia="宋体" w:cs="宋体"/>
      <w:color w:val="000000"/>
      <w:kern w:val="0"/>
      <w:sz w:val="24"/>
      <w:szCs w:val="24"/>
    </w:rPr>
  </w:style>
  <w:style w:type="paragraph" w:customStyle="1" w:styleId="23">
    <w:name w:val="et7"/>
    <w:basedOn w:val="1"/>
    <w:qFormat/>
    <w:uiPriority w:val="0"/>
    <w:pPr>
      <w:widowControl/>
      <w:spacing w:before="100" w:beforeAutospacing="1" w:after="100" w:afterAutospacing="1"/>
      <w:jc w:val="center"/>
    </w:pPr>
    <w:rPr>
      <w:rFonts w:ascii="宋体" w:hAnsi="宋体" w:eastAsia="宋体" w:cs="宋体"/>
      <w:color w:val="000000"/>
      <w:kern w:val="0"/>
      <w:sz w:val="20"/>
      <w:szCs w:val="20"/>
    </w:rPr>
  </w:style>
  <w:style w:type="paragraph" w:customStyle="1" w:styleId="24">
    <w:name w:val="et8"/>
    <w:basedOn w:val="1"/>
    <w:uiPriority w:val="0"/>
    <w:pPr>
      <w:widowControl/>
      <w:spacing w:before="100" w:beforeAutospacing="1" w:after="100" w:afterAutospacing="1"/>
      <w:jc w:val="left"/>
    </w:pPr>
    <w:rPr>
      <w:rFonts w:ascii="宋体" w:hAnsi="宋体" w:eastAsia="宋体" w:cs="宋体"/>
      <w:color w:val="000000"/>
      <w:kern w:val="0"/>
      <w:sz w:val="24"/>
      <w:szCs w:val="24"/>
    </w:rPr>
  </w:style>
  <w:style w:type="paragraph" w:customStyle="1" w:styleId="25">
    <w:name w:val="et9"/>
    <w:basedOn w:val="1"/>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6">
    <w:name w:val="et10"/>
    <w:basedOn w:val="1"/>
    <w:uiPriority w:val="0"/>
    <w:pPr>
      <w:widowControl/>
      <w:spacing w:before="100" w:beforeAutospacing="1" w:after="100" w:afterAutospacing="1"/>
      <w:jc w:val="left"/>
    </w:pPr>
    <w:rPr>
      <w:rFonts w:ascii="宋体" w:hAnsi="宋体" w:eastAsia="宋体" w:cs="宋体"/>
      <w:color w:val="000000"/>
      <w:kern w:val="0"/>
      <w:sz w:val="24"/>
      <w:szCs w:val="24"/>
    </w:rPr>
  </w:style>
  <w:style w:type="paragraph" w:customStyle="1" w:styleId="27">
    <w:name w:val="et11"/>
    <w:basedOn w:val="1"/>
    <w:uiPriority w:val="0"/>
    <w:pPr>
      <w:widowControl/>
      <w:spacing w:before="100" w:beforeAutospacing="1" w:after="100" w:afterAutospacing="1"/>
      <w:jc w:val="center"/>
    </w:pPr>
    <w:rPr>
      <w:rFonts w:ascii="宋体" w:hAnsi="宋体" w:eastAsia="宋体" w:cs="宋体"/>
      <w:b/>
      <w:bCs/>
      <w:color w:val="000000"/>
      <w:kern w:val="0"/>
      <w:sz w:val="32"/>
      <w:szCs w:val="32"/>
    </w:rPr>
  </w:style>
  <w:style w:type="paragraph" w:customStyle="1" w:styleId="28">
    <w:name w:val="et12"/>
    <w:basedOn w:val="1"/>
    <w:uiPriority w:val="0"/>
    <w:pPr>
      <w:widowControl/>
      <w:spacing w:before="100" w:beforeAutospacing="1" w:after="100" w:afterAutospacing="1"/>
      <w:jc w:val="left"/>
    </w:pPr>
    <w:rPr>
      <w:rFonts w:ascii="宋体" w:hAnsi="宋体" w:eastAsia="宋体" w:cs="宋体"/>
      <w:b/>
      <w:bCs/>
      <w:color w:val="000000"/>
      <w:kern w:val="0"/>
      <w:sz w:val="32"/>
      <w:szCs w:val="32"/>
    </w:rPr>
  </w:style>
  <w:style w:type="paragraph" w:customStyle="1" w:styleId="29">
    <w:name w:val="et13"/>
    <w:basedOn w:val="1"/>
    <w:uiPriority w:val="0"/>
    <w:pPr>
      <w:widowControl/>
      <w:spacing w:before="100" w:beforeAutospacing="1" w:after="100" w:afterAutospacing="1"/>
      <w:jc w:val="left"/>
    </w:pPr>
    <w:rPr>
      <w:rFonts w:ascii="宋体" w:hAnsi="宋体" w:eastAsia="宋体" w:cs="宋体"/>
      <w:b/>
      <w:bCs/>
      <w:color w:val="000000"/>
      <w:kern w:val="0"/>
      <w:sz w:val="32"/>
      <w:szCs w:val="32"/>
    </w:rPr>
  </w:style>
  <w:style w:type="paragraph" w:customStyle="1" w:styleId="30">
    <w:name w:val="et14"/>
    <w:basedOn w:val="1"/>
    <w:uiPriority w:val="0"/>
    <w:pPr>
      <w:widowControl/>
      <w:spacing w:before="100" w:beforeAutospacing="1" w:after="100" w:afterAutospacing="1"/>
      <w:jc w:val="center"/>
    </w:pPr>
    <w:rPr>
      <w:rFonts w:ascii="宋体" w:hAnsi="宋体" w:eastAsia="宋体" w:cs="宋体"/>
      <w:b/>
      <w:bCs/>
      <w:color w:val="000000"/>
      <w:kern w:val="0"/>
      <w:sz w:val="20"/>
      <w:szCs w:val="20"/>
    </w:rPr>
  </w:style>
  <w:style w:type="paragraph" w:customStyle="1" w:styleId="31">
    <w:name w:val="et15"/>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32">
    <w:name w:val="et17"/>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33">
    <w:name w:val="et18"/>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34">
    <w:name w:val="et1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35">
    <w:name w:val="et2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36">
    <w:name w:val="et2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37">
    <w:name w:val="et24"/>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38">
    <w:name w:val="et26"/>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kern w:val="0"/>
      <w:sz w:val="20"/>
      <w:szCs w:val="20"/>
    </w:rPr>
  </w:style>
  <w:style w:type="paragraph" w:customStyle="1" w:styleId="39">
    <w:name w:val="et27"/>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40">
    <w:name w:val="et28"/>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41">
    <w:name w:val="et29"/>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kern w:val="0"/>
      <w:sz w:val="20"/>
      <w:szCs w:val="20"/>
    </w:rPr>
  </w:style>
  <w:style w:type="paragraph" w:customStyle="1" w:styleId="42">
    <w:name w:val="et30"/>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43">
    <w:name w:val="et35"/>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44">
    <w:name w:val="et36"/>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kern w:val="0"/>
      <w:sz w:val="20"/>
      <w:szCs w:val="20"/>
    </w:rPr>
  </w:style>
  <w:style w:type="paragraph" w:customStyle="1" w:styleId="45">
    <w:name w:val="et37"/>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kern w:val="0"/>
      <w:sz w:val="20"/>
      <w:szCs w:val="20"/>
    </w:rPr>
  </w:style>
  <w:style w:type="paragraph" w:customStyle="1" w:styleId="46">
    <w:name w:val="et38"/>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47">
    <w:name w:val="et39"/>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48">
    <w:name w:val="et40"/>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49">
    <w:name w:val="et42"/>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50">
    <w:name w:val="et43"/>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51">
    <w:name w:val="et44"/>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52">
    <w:name w:val="et45"/>
    <w:basedOn w:val="1"/>
    <w:uiPriority w:val="0"/>
    <w:pPr>
      <w:widowControl/>
      <w:pBdr>
        <w:top w:val="single" w:color="000000" w:sz="4" w:space="0"/>
        <w:left w:val="single" w:color="000000" w:sz="4" w:space="0"/>
        <w:bottom w:val="single" w:color="000000"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53">
    <w:name w:val="et46"/>
    <w:basedOn w:val="1"/>
    <w:uiPriority w:val="0"/>
    <w:pPr>
      <w:widowControl/>
      <w:pBdr>
        <w:top w:val="single" w:color="000000" w:sz="4" w:space="0"/>
        <w:bottom w:val="single" w:color="000000"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54">
    <w:name w:val="et47"/>
    <w:basedOn w:val="1"/>
    <w:uiPriority w:val="0"/>
    <w:pPr>
      <w:widowControl/>
      <w:pBdr>
        <w:top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55">
    <w:name w:val="et48"/>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56">
    <w:name w:val="et50"/>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57">
    <w:name w:val="et52"/>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58">
    <w:name w:val="et53"/>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59">
    <w:name w:val="et54"/>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60">
    <w:name w:val="et55"/>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61">
    <w:name w:val="et56"/>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kern w:val="0"/>
      <w:sz w:val="20"/>
      <w:szCs w:val="20"/>
    </w:rPr>
  </w:style>
  <w:style w:type="paragraph" w:customStyle="1" w:styleId="62">
    <w:name w:val="et58"/>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63">
    <w:name w:val="et59"/>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64">
    <w:name w:val="et60"/>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65">
    <w:name w:val="et61"/>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宋体" w:hAnsi="宋体" w:eastAsia="宋体" w:cs="宋体"/>
      <w:color w:val="000000"/>
      <w:kern w:val="0"/>
      <w:sz w:val="20"/>
      <w:szCs w:val="20"/>
    </w:rPr>
  </w:style>
  <w:style w:type="paragraph" w:customStyle="1" w:styleId="66">
    <w:name w:val="et62"/>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67">
    <w:name w:val="et63"/>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68">
    <w:name w:val="et65"/>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69">
    <w:name w:val="et66"/>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70">
    <w:name w:val="et67"/>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宋体" w:hAnsi="宋体" w:eastAsia="宋体" w:cs="宋体"/>
      <w:color w:val="000000"/>
      <w:kern w:val="0"/>
      <w:sz w:val="20"/>
      <w:szCs w:val="20"/>
    </w:rPr>
  </w:style>
  <w:style w:type="paragraph" w:customStyle="1" w:styleId="71">
    <w:name w:val="et68"/>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72">
    <w:name w:val="et69"/>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73">
    <w:name w:val="et70"/>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74">
    <w:name w:val="et71"/>
    <w:basedOn w:val="1"/>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75">
    <w:name w:val="et72"/>
    <w:basedOn w:val="1"/>
    <w:uiPriority w:val="0"/>
    <w:pPr>
      <w:widowControl/>
      <w:pBdr>
        <w:top w:val="single" w:color="000000" w:sz="4" w:space="0"/>
        <w:bottom w:val="single" w:color="000000"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76">
    <w:name w:val="et73"/>
    <w:basedOn w:val="1"/>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77">
    <w:name w:val="et74"/>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78">
    <w:name w:val="et76"/>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color w:val="000000"/>
      <w:kern w:val="0"/>
      <w:sz w:val="20"/>
      <w:szCs w:val="20"/>
    </w:rPr>
  </w:style>
  <w:style w:type="character" w:customStyle="1" w:styleId="79">
    <w:name w:val="font21"/>
    <w:basedOn w:val="6"/>
    <w:uiPriority w:val="0"/>
    <w:rPr>
      <w:rFonts w:hint="eastAsia" w:ascii="宋体" w:hAnsi="宋体" w:eastAsia="宋体"/>
      <w:color w:val="000000"/>
      <w:sz w:val="20"/>
      <w:szCs w:val="20"/>
      <w:u w:val="none"/>
    </w:rPr>
  </w:style>
  <w:style w:type="character" w:customStyle="1" w:styleId="80">
    <w:name w:val="font111"/>
    <w:basedOn w:val="6"/>
    <w:uiPriority w:val="0"/>
    <w:rPr>
      <w:rFonts w:hint="eastAsia" w:ascii="宋体" w:hAnsi="宋体" w:eastAsia="宋体"/>
      <w:color w:val="000000"/>
      <w:sz w:val="20"/>
      <w:szCs w:val="20"/>
      <w:u w:val="none"/>
      <w:vertAlign w:val="subscript"/>
    </w:rPr>
  </w:style>
  <w:style w:type="character" w:customStyle="1" w:styleId="81">
    <w:name w:val="font81"/>
    <w:basedOn w:val="6"/>
    <w:uiPriority w:val="0"/>
    <w:rPr>
      <w:rFonts w:hint="eastAsia" w:ascii="宋体" w:hAnsi="宋体" w:eastAsia="宋体"/>
      <w:color w:val="000000"/>
      <w:sz w:val="20"/>
      <w:szCs w:val="20"/>
      <w:u w:val="none"/>
    </w:rPr>
  </w:style>
  <w:style w:type="character" w:customStyle="1" w:styleId="82">
    <w:name w:val="font91"/>
    <w:basedOn w:val="6"/>
    <w:uiPriority w:val="0"/>
    <w:rPr>
      <w:rFonts w:hint="eastAsia" w:ascii="宋体" w:hAnsi="宋体" w:eastAsia="宋体"/>
      <w:color w:val="000000"/>
      <w:sz w:val="20"/>
      <w:szCs w:val="20"/>
      <w:u w:val="none"/>
    </w:rPr>
  </w:style>
  <w:style w:type="character" w:customStyle="1" w:styleId="83">
    <w:name w:val="font61"/>
    <w:basedOn w:val="6"/>
    <w:uiPriority w:val="0"/>
    <w:rPr>
      <w:rFonts w:hint="eastAsia" w:ascii="宋体" w:hAnsi="宋体" w:eastAsia="宋体"/>
      <w:b/>
      <w:bCs/>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5342E-4193-421B-AE3C-97410611DEC1}">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67</Pages>
  <Words>8501</Words>
  <Characters>48460</Characters>
  <Lines>403</Lines>
  <Paragraphs>113</Paragraphs>
  <TotalTime>1</TotalTime>
  <ScaleCrop>false</ScaleCrop>
  <LinksUpToDate>false</LinksUpToDate>
  <CharactersWithSpaces>56848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2024-01-18T02:36:00Z</dcterms:created>
  <dc:creator>bmn</dc:creator>
  <cp:lastModifiedBy>my</cp:lastModifiedBy>
  <cp:lastPrinted>2024-01-19T00:32:00Z</cp:lastPrinted>
  <dcterms:modified xsi:type="dcterms:W3CDTF">2024-02-07T03:19:03Z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5B83435311344814B4932DC145432E71_12</vt:lpwstr>
  </property>
</Properties>
</file>